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E5E2" w14:textId="41738116" w:rsidR="007C6D8A" w:rsidRDefault="007C6D8A" w:rsidP="000142DE">
      <w:pPr>
        <w:pStyle w:val="Title"/>
        <w:rPr>
          <w:rStyle w:val="Style2"/>
        </w:rPr>
      </w:pPr>
    </w:p>
    <w:sdt>
      <w:sdtPr>
        <w:rPr>
          <w:rStyle w:val="Style2"/>
          <w:color w:val="auto"/>
        </w:rPr>
        <w:alias w:val="Document title"/>
        <w:tag w:val="Document title"/>
        <w:id w:val="-1399816969"/>
        <w:placeholder>
          <w:docPart w:val="9A73D126335F411E9C2DAD3A8B79F30F"/>
        </w:placeholder>
      </w:sdtPr>
      <w:sdtEndPr>
        <w:rPr>
          <w:rStyle w:val="DefaultParagraphFont"/>
          <w:color w:val="222222" w:themeColor="text1"/>
        </w:rPr>
      </w:sdtEndPr>
      <w:sdtContent>
        <w:p w14:paraId="4C440E35" w14:textId="36785577" w:rsidR="000142DE" w:rsidRPr="005E65DA" w:rsidRDefault="007C6D8A" w:rsidP="000142DE">
          <w:pPr>
            <w:pStyle w:val="Title"/>
            <w:rPr>
              <w:rStyle w:val="Style2"/>
              <w:color w:val="auto"/>
            </w:rPr>
          </w:pPr>
          <w:r w:rsidRPr="005E65DA">
            <w:rPr>
              <w:rStyle w:val="Style2"/>
              <w:color w:val="auto"/>
            </w:rPr>
            <w:t xml:space="preserve">APTC </w:t>
          </w:r>
          <w:r w:rsidR="000142DE" w:rsidRPr="005E65DA">
            <w:rPr>
              <w:rStyle w:val="Style2"/>
              <w:color w:val="auto"/>
            </w:rPr>
            <w:t xml:space="preserve">AGED CARE </w:t>
          </w:r>
          <w:r w:rsidRPr="005E65DA">
            <w:rPr>
              <w:rStyle w:val="Style2"/>
              <w:color w:val="auto"/>
            </w:rPr>
            <w:t xml:space="preserve">plus </w:t>
          </w:r>
          <w:r w:rsidR="000142DE" w:rsidRPr="005E65DA">
            <w:rPr>
              <w:rStyle w:val="Style2"/>
              <w:color w:val="auto"/>
            </w:rPr>
            <w:t>PILOT:</w:t>
          </w:r>
        </w:p>
        <w:p w14:paraId="6F87395F" w14:textId="26A3C0FD" w:rsidR="001E7FA1" w:rsidRPr="005E65DA" w:rsidRDefault="000142DE" w:rsidP="000142DE">
          <w:pPr>
            <w:pStyle w:val="Title"/>
            <w:rPr>
              <w:bCs w:val="0"/>
              <w:caps w:val="0"/>
            </w:rPr>
          </w:pPr>
          <w:r w:rsidRPr="005E65DA">
            <w:rPr>
              <w:rStyle w:val="Style2"/>
              <w:color w:val="auto"/>
            </w:rPr>
            <w:t xml:space="preserve">EVALUATION FINDINGS </w:t>
          </w:r>
        </w:p>
      </w:sdtContent>
    </w:sdt>
    <w:p w14:paraId="31B0E3EE" w14:textId="72DB6768" w:rsidR="00A81521" w:rsidRPr="005E65DA" w:rsidRDefault="003F5DB6" w:rsidP="00F233B8">
      <w:pPr>
        <w:pStyle w:val="Subtitle"/>
      </w:pPr>
      <w:sdt>
        <w:sdtPr>
          <w:id w:val="2139450875"/>
          <w:placeholder>
            <w:docPart w:val="9F223A8A8E694EA1AA1B9B400DD46DAB"/>
          </w:placeholder>
          <w:temporary/>
          <w:showingPlcHdr/>
          <w15:appearance w15:val="hidden"/>
        </w:sdtPr>
        <w:sdtEndPr/>
        <w:sdtContent>
          <w:r w:rsidR="00A81521" w:rsidRPr="005E65DA">
            <w:t>Prepared for</w:t>
          </w:r>
        </w:sdtContent>
      </w:sdt>
      <w:r w:rsidR="00A81521" w:rsidRPr="005E65DA">
        <w:t xml:space="preserve"> </w:t>
      </w:r>
      <w:sdt>
        <w:sdtPr>
          <w:rPr>
            <w:rStyle w:val="Style4"/>
          </w:rPr>
          <w:alias w:val="Enter Client name here"/>
          <w:tag w:val="Company"/>
          <w:id w:val="-6372584"/>
          <w:placeholder>
            <w:docPart w:val="D6A0D0F8BB4E4D4ABD6FE575EC360EEC"/>
          </w:placeholder>
          <w:text/>
        </w:sdtPr>
        <w:sdtEndPr>
          <w:rPr>
            <w:rStyle w:val="DefaultParagraphFont"/>
          </w:rPr>
        </w:sdtEndPr>
        <w:sdtContent>
          <w:r w:rsidR="00AA7BD1" w:rsidRPr="005E65DA">
            <w:rPr>
              <w:rStyle w:val="Style4"/>
            </w:rPr>
            <w:t>DFAT</w:t>
          </w:r>
        </w:sdtContent>
      </w:sdt>
    </w:p>
    <w:sdt>
      <w:sdtPr>
        <w:id w:val="1269421918"/>
        <w:placeholder>
          <w:docPart w:val="CCFCD9D182E24FD085ED518560BF104B"/>
        </w:placeholder>
        <w:date w:fullDate="2023-04-17T00:00:00Z">
          <w:dateFormat w:val="d MMMM yyyy"/>
          <w:lid w:val="en-AU"/>
          <w:storeMappedDataAs w:val="dateTime"/>
          <w:calendar w:val="gregorian"/>
        </w:date>
      </w:sdtPr>
      <w:sdtEndPr/>
      <w:sdtContent>
        <w:p w14:paraId="6A24E305" w14:textId="2DFEDB30" w:rsidR="00A81521" w:rsidRPr="005E65DA" w:rsidRDefault="0077004C" w:rsidP="00D2262A">
          <w:pPr>
            <w:pStyle w:val="Date"/>
          </w:pPr>
          <w:r w:rsidRPr="005E65DA">
            <w:t>1</w:t>
          </w:r>
          <w:r w:rsidR="00D425DF" w:rsidRPr="005E65DA">
            <w:t>7</w:t>
          </w:r>
          <w:r w:rsidRPr="005E65DA">
            <w:t xml:space="preserve"> April 2023</w:t>
          </w:r>
        </w:p>
      </w:sdtContent>
    </w:sdt>
    <w:p w14:paraId="68BAB0C1" w14:textId="77777777" w:rsidR="00A360FA" w:rsidRPr="005E65DA" w:rsidRDefault="00A360FA" w:rsidP="006D1CD0">
      <w:r w:rsidRPr="005E65DA">
        <w:br w:type="page"/>
      </w:r>
    </w:p>
    <w:p w14:paraId="5A766A8C" w14:textId="08AD7A5E" w:rsidR="00747FA1" w:rsidRPr="005E65DA" w:rsidRDefault="00747FA1" w:rsidP="00747FA1">
      <w:pPr>
        <w:rPr>
          <w:b/>
          <w:bCs/>
          <w:color w:val="CC6600" w:themeColor="accent1"/>
          <w:sz w:val="32"/>
          <w:szCs w:val="32"/>
        </w:rPr>
      </w:pPr>
      <w:r w:rsidRPr="005E65DA">
        <w:rPr>
          <w:b/>
          <w:bCs/>
          <w:color w:val="CC6600" w:themeColor="accent1"/>
          <w:sz w:val="32"/>
          <w:szCs w:val="32"/>
        </w:rPr>
        <w:lastRenderedPageBreak/>
        <w:t>Clear Horizon Consulting</w:t>
      </w:r>
    </w:p>
    <w:p w14:paraId="023C2764" w14:textId="405A1688" w:rsidR="00747FA1" w:rsidRPr="005E65DA" w:rsidRDefault="00747FA1" w:rsidP="00747FA1">
      <w:pPr>
        <w:spacing w:after="0"/>
      </w:pPr>
      <w:r w:rsidRPr="005E65DA">
        <w:t>132B Gwynne Street</w:t>
      </w:r>
    </w:p>
    <w:p w14:paraId="3A3752E3" w14:textId="5643641C" w:rsidR="00747FA1" w:rsidRPr="005E65DA" w:rsidRDefault="00747FA1" w:rsidP="00747FA1">
      <w:pPr>
        <w:spacing w:after="0"/>
      </w:pPr>
      <w:r w:rsidRPr="005E65DA">
        <w:t>Cremorne</w:t>
      </w:r>
    </w:p>
    <w:p w14:paraId="726479EF" w14:textId="16CFE392" w:rsidR="00747FA1" w:rsidRPr="005E65DA" w:rsidRDefault="00747FA1" w:rsidP="00747FA1">
      <w:pPr>
        <w:spacing w:after="0"/>
      </w:pPr>
      <w:r w:rsidRPr="005E65DA">
        <w:t>Victoria 3121</w:t>
      </w:r>
    </w:p>
    <w:p w14:paraId="7D95BABE" w14:textId="77777777" w:rsidR="00747FA1" w:rsidRPr="005E65DA" w:rsidRDefault="00747FA1" w:rsidP="00747FA1"/>
    <w:p w14:paraId="78CF2F07" w14:textId="77777777" w:rsidR="00747FA1" w:rsidRPr="005E65DA" w:rsidRDefault="00747FA1" w:rsidP="00CD0CAF">
      <w:pPr>
        <w:pStyle w:val="Heading2nonumber"/>
        <w:outlineLvl w:val="9"/>
      </w:pPr>
    </w:p>
    <w:p w14:paraId="6484B697" w14:textId="18D32F6D" w:rsidR="00CD084F" w:rsidRPr="005E65DA" w:rsidRDefault="00CD084F" w:rsidP="00CD0CAF">
      <w:pPr>
        <w:pStyle w:val="Heading2nonumber"/>
        <w:outlineLvl w:val="9"/>
      </w:pPr>
      <w:r w:rsidRPr="005E65DA">
        <w:t>Disclaimer</w:t>
      </w:r>
    </w:p>
    <w:p w14:paraId="525DBE3C" w14:textId="437395C3" w:rsidR="007266ED" w:rsidRPr="005E65DA" w:rsidRDefault="007266ED" w:rsidP="007266ED">
      <w:r w:rsidRPr="005E65DA">
        <w:t xml:space="preserve">This document has been produced with information supplied to Clear Horizon by </w:t>
      </w:r>
      <w:r w:rsidR="00747FA1" w:rsidRPr="005E65DA">
        <w:t>t</w:t>
      </w:r>
      <w:r w:rsidR="00AA7BD1" w:rsidRPr="005E65DA">
        <w:t>he Department of Foreign Affairs and Trade (DFAT) and the Pacific Labour Facility (PLF)</w:t>
      </w:r>
      <w:r w:rsidRPr="005E65DA">
        <w:t xml:space="preserve">. While we make every effort to ensure the accuracy of the information contained in this report, any judgements as to </w:t>
      </w:r>
      <w:r w:rsidR="00B528A2" w:rsidRPr="005E65DA">
        <w:t xml:space="preserve">the </w:t>
      </w:r>
      <w:r w:rsidRPr="005E65DA">
        <w:t xml:space="preserve">suitability of the information for the client’s purposes are the client’s responsibility. Clear </w:t>
      </w:r>
      <w:r w:rsidRPr="005E65DA">
        <w:rPr>
          <w:rStyle w:val="BodyTextChar"/>
        </w:rPr>
        <w:t>Horizon extends no</w:t>
      </w:r>
      <w:r w:rsidRPr="005E65DA">
        <w:t xml:space="preserve"> warranties and assumes no responsibility as to the suitability of this information or for the consequences of its use.</w:t>
      </w:r>
    </w:p>
    <w:p w14:paraId="7157D58A" w14:textId="77777777" w:rsidR="00CD084F" w:rsidRPr="005E65DA" w:rsidRDefault="00CD084F">
      <w:r w:rsidRPr="005E65DA">
        <w:br w:type="page"/>
      </w:r>
    </w:p>
    <w:p w14:paraId="00470650" w14:textId="77777777" w:rsidR="00CD084F" w:rsidRPr="005E65DA" w:rsidRDefault="00CD084F" w:rsidP="00CD084F">
      <w:pPr>
        <w:sectPr w:rsidR="00CD084F" w:rsidRPr="005E65DA" w:rsidSect="008C50D1">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20" w:footer="576" w:gutter="0"/>
          <w:pgNumType w:fmt="lowerRoman"/>
          <w:cols w:space="720"/>
          <w:titlePg/>
          <w:docGrid w:linePitch="360"/>
        </w:sectPr>
      </w:pPr>
    </w:p>
    <w:p w14:paraId="3FC9C9C9" w14:textId="2A5E51AC" w:rsidR="00E970C2" w:rsidRPr="005E65DA" w:rsidRDefault="000701D4" w:rsidP="00CC5C91">
      <w:pPr>
        <w:pStyle w:val="Heading1nonumber"/>
      </w:pPr>
      <w:r w:rsidRPr="005E65DA">
        <w:lastRenderedPageBreak/>
        <w:t xml:space="preserve">evaluation </w:t>
      </w:r>
      <w:r w:rsidR="00127509" w:rsidRPr="005E65DA">
        <w:t>findinGS</w:t>
      </w:r>
    </w:p>
    <w:p w14:paraId="10306B7A" w14:textId="3A8EC0F7" w:rsidR="000142DE" w:rsidRPr="005E65DA" w:rsidRDefault="000142DE" w:rsidP="00C016B0">
      <w:r w:rsidRPr="005E65DA">
        <w:rPr>
          <w:rFonts w:eastAsia="Times New Roman"/>
        </w:rPr>
        <w:t xml:space="preserve">This paper </w:t>
      </w:r>
      <w:r w:rsidR="000908A4" w:rsidRPr="005E65DA">
        <w:rPr>
          <w:rFonts w:eastAsia="Times New Roman"/>
        </w:rPr>
        <w:t>sets out</w:t>
      </w:r>
      <w:r w:rsidR="000908A4" w:rsidRPr="005E65DA" w:rsidDel="000908A4">
        <w:rPr>
          <w:rFonts w:eastAsia="Times New Roman"/>
        </w:rPr>
        <w:t xml:space="preserve"> </w:t>
      </w:r>
      <w:r w:rsidRPr="005E65DA">
        <w:rPr>
          <w:rFonts w:eastAsia="Times New Roman"/>
        </w:rPr>
        <w:t xml:space="preserve">the key findings of an independent evaluation of the </w:t>
      </w:r>
      <w:r w:rsidR="007C6D8A" w:rsidRPr="005E65DA">
        <w:rPr>
          <w:rFonts w:eastAsia="Times New Roman"/>
        </w:rPr>
        <w:t xml:space="preserve">APTC Aged Care Plus Pilot which took place in 2022. </w:t>
      </w:r>
      <w:r w:rsidRPr="005E65DA">
        <w:rPr>
          <w:rFonts w:eastAsia="Times New Roman"/>
        </w:rPr>
        <w:t>Th</w:t>
      </w:r>
      <w:r w:rsidR="00B842A8" w:rsidRPr="005E65DA">
        <w:rPr>
          <w:rFonts w:eastAsia="Times New Roman"/>
        </w:rPr>
        <w:t>is</w:t>
      </w:r>
      <w:r w:rsidRPr="005E65DA">
        <w:rPr>
          <w:rFonts w:eastAsia="Times New Roman"/>
        </w:rPr>
        <w:t xml:space="preserve"> was one of two pilots exploring how to increase the number of PALM aged carers with the Certificate </w:t>
      </w:r>
      <w:proofErr w:type="spellStart"/>
      <w:r w:rsidRPr="005E65DA">
        <w:rPr>
          <w:rFonts w:eastAsia="Times New Roman"/>
        </w:rPr>
        <w:t>lll</w:t>
      </w:r>
      <w:proofErr w:type="spellEnd"/>
      <w:r w:rsidRPr="005E65DA">
        <w:rPr>
          <w:rFonts w:eastAsia="Times New Roman"/>
        </w:rPr>
        <w:t xml:space="preserve"> in Individual Support (Age</w:t>
      </w:r>
      <w:r w:rsidR="00E8233D" w:rsidRPr="005E65DA">
        <w:rPr>
          <w:rFonts w:eastAsia="Times New Roman"/>
        </w:rPr>
        <w:t xml:space="preserve">ing). </w:t>
      </w:r>
      <w:r w:rsidRPr="005E65DA">
        <w:rPr>
          <w:rFonts w:eastAsia="Times New Roman"/>
        </w:rPr>
        <w:t xml:space="preserve">This paper should be read in conjunction with the paper </w:t>
      </w:r>
      <w:r w:rsidR="00396FD7" w:rsidRPr="00C016B0">
        <w:rPr>
          <w:rFonts w:eastAsia="Times New Roman"/>
          <w:i/>
          <w:iCs/>
        </w:rPr>
        <w:t xml:space="preserve">PALM Aged Care </w:t>
      </w:r>
      <w:r w:rsidR="00FB294E" w:rsidRPr="00C016B0">
        <w:rPr>
          <w:rFonts w:eastAsia="Times New Roman"/>
          <w:i/>
          <w:iCs/>
          <w:lang w:val="en-NZ"/>
        </w:rPr>
        <w:t xml:space="preserve">Training Pilots: Summary </w:t>
      </w:r>
      <w:r w:rsidR="00C016B0" w:rsidRPr="00C016B0">
        <w:rPr>
          <w:rFonts w:eastAsia="Times New Roman"/>
          <w:i/>
          <w:iCs/>
          <w:lang w:val="en-NZ"/>
        </w:rPr>
        <w:t>of insights from pilot evaluations.</w:t>
      </w:r>
    </w:p>
    <w:p w14:paraId="057741FD" w14:textId="0CF9859B" w:rsidR="0072352C" w:rsidRPr="005E65DA" w:rsidRDefault="00317D6D" w:rsidP="0072352C">
      <w:pPr>
        <w:rPr>
          <w:lang w:val="en-US"/>
        </w:rPr>
      </w:pPr>
      <w:r w:rsidRPr="00564DCB">
        <w:rPr>
          <w:lang w:val="en-US"/>
        </w:rPr>
        <w:t xml:space="preserve">The Australia Pacific Training Coalition (APTC) and the Pacific Labour Facility (PLF) worked with a PALM </w:t>
      </w:r>
      <w:proofErr w:type="spellStart"/>
      <w:r w:rsidRPr="00564DCB">
        <w:rPr>
          <w:lang w:val="en-US"/>
        </w:rPr>
        <w:t>labo</w:t>
      </w:r>
      <w:r w:rsidR="000A35C4" w:rsidRPr="00564DCB">
        <w:rPr>
          <w:lang w:val="en-US"/>
        </w:rPr>
        <w:t>u</w:t>
      </w:r>
      <w:r w:rsidRPr="00564DCB">
        <w:rPr>
          <w:lang w:val="en-US"/>
        </w:rPr>
        <w:t>r</w:t>
      </w:r>
      <w:proofErr w:type="spellEnd"/>
      <w:r w:rsidRPr="00564DCB">
        <w:rPr>
          <w:lang w:val="en-US"/>
        </w:rPr>
        <w:t xml:space="preserve"> hire Approved Employer (AE) to set up the pilot </w:t>
      </w:r>
      <w:r w:rsidR="46B64D33" w:rsidRPr="00564DCB">
        <w:rPr>
          <w:lang w:val="en-US"/>
        </w:rPr>
        <w:t xml:space="preserve">with two separate cohorts of 40 students each. Each group of 40 workers </w:t>
      </w:r>
      <w:r w:rsidR="4132E11C" w:rsidRPr="00564DCB">
        <w:rPr>
          <w:lang w:val="en-US"/>
        </w:rPr>
        <w:t>participated in</w:t>
      </w:r>
      <w:r w:rsidR="007C6D8A" w:rsidRPr="00564DCB">
        <w:rPr>
          <w:lang w:val="en-US"/>
        </w:rPr>
        <w:t xml:space="preserve"> two phases</w:t>
      </w:r>
      <w:r w:rsidR="09B7D47B" w:rsidRPr="00564DCB">
        <w:rPr>
          <w:lang w:val="en-US"/>
        </w:rPr>
        <w:t xml:space="preserve"> of training</w:t>
      </w:r>
      <w:r w:rsidR="0072352C" w:rsidRPr="00564DCB">
        <w:rPr>
          <w:lang w:val="en-US"/>
        </w:rPr>
        <w:t xml:space="preserve">: </w:t>
      </w:r>
    </w:p>
    <w:p w14:paraId="1219B814" w14:textId="510D6BE3" w:rsidR="007C6D8A" w:rsidRPr="005E65DA" w:rsidRDefault="007C6D8A" w:rsidP="0072352C">
      <w:pPr>
        <w:pStyle w:val="ListBullet"/>
        <w:spacing w:after="210" w:line="276" w:lineRule="auto"/>
        <w:ind w:left="574"/>
        <w:rPr>
          <w:lang w:val="en-US"/>
        </w:rPr>
      </w:pPr>
      <w:r w:rsidRPr="005E65DA">
        <w:rPr>
          <w:b/>
          <w:bCs/>
          <w:lang w:val="en-US"/>
        </w:rPr>
        <w:t>Phase one (weeks 1 – 12)</w:t>
      </w:r>
      <w:r w:rsidRPr="005E65DA">
        <w:rPr>
          <w:lang w:val="en-US"/>
        </w:rPr>
        <w:t xml:space="preserve"> w</w:t>
      </w:r>
      <w:r w:rsidR="00E243BE" w:rsidRPr="005E65DA">
        <w:rPr>
          <w:lang w:val="en-US"/>
        </w:rPr>
        <w:t>as</w:t>
      </w:r>
      <w:r w:rsidRPr="005E65DA">
        <w:rPr>
          <w:lang w:val="en-US"/>
        </w:rPr>
        <w:t xml:space="preserve"> delivered at the APTC aged care hub in Suva which includes two simulated aged care training rooms. The course consist</w:t>
      </w:r>
      <w:r w:rsidR="0072352C" w:rsidRPr="005E65DA">
        <w:rPr>
          <w:lang w:val="en-US"/>
        </w:rPr>
        <w:t>ed</w:t>
      </w:r>
      <w:r w:rsidRPr="005E65DA">
        <w:rPr>
          <w:lang w:val="en-US"/>
        </w:rPr>
        <w:t xml:space="preserve"> of theor</w:t>
      </w:r>
      <w:r w:rsidR="00457370" w:rsidRPr="005E65DA">
        <w:rPr>
          <w:lang w:val="en-US"/>
        </w:rPr>
        <w:t>y-based</w:t>
      </w:r>
      <w:r w:rsidRPr="005E65DA">
        <w:rPr>
          <w:lang w:val="en-US"/>
        </w:rPr>
        <w:t xml:space="preserve"> and applied learning activities, and assessment. </w:t>
      </w:r>
      <w:bookmarkStart w:id="0" w:name="_Hlk113456412"/>
    </w:p>
    <w:bookmarkEnd w:id="0"/>
    <w:p w14:paraId="7FB78D36" w14:textId="1ACEE8CB" w:rsidR="007C6D8A" w:rsidRPr="005E65DA" w:rsidRDefault="00CA3B98" w:rsidP="007C6D8A">
      <w:pPr>
        <w:pStyle w:val="ListBullet"/>
        <w:spacing w:after="210" w:line="276" w:lineRule="auto"/>
        <w:ind w:left="574"/>
      </w:pPr>
      <w:r w:rsidRPr="005E65DA">
        <w:rPr>
          <w:lang w:val="en-US"/>
        </w:rPr>
        <w:t xml:space="preserve">Two weeks for </w:t>
      </w:r>
      <w:r w:rsidR="007C6D8A" w:rsidRPr="005E65DA">
        <w:t xml:space="preserve">pre-departure training, travel to Australia, </w:t>
      </w:r>
      <w:r w:rsidR="00FA0A72" w:rsidRPr="005E65DA">
        <w:t>and</w:t>
      </w:r>
      <w:r w:rsidR="007C6D8A" w:rsidRPr="005E65DA">
        <w:t xml:space="preserve"> on-arrival orientation </w:t>
      </w:r>
      <w:r w:rsidR="00FA0A72" w:rsidRPr="005E65DA">
        <w:t xml:space="preserve">facilitated by the </w:t>
      </w:r>
      <w:r w:rsidR="000A35C4" w:rsidRPr="005E65DA">
        <w:t>AE.</w:t>
      </w:r>
      <w:r w:rsidR="007C6D8A" w:rsidRPr="005E65DA">
        <w:t xml:space="preserve"> </w:t>
      </w:r>
    </w:p>
    <w:p w14:paraId="3FB1486E" w14:textId="201F65BE" w:rsidR="007C6D8A" w:rsidRPr="005E65DA" w:rsidRDefault="007C6D8A" w:rsidP="007C6D8A">
      <w:pPr>
        <w:pStyle w:val="ListBullet"/>
        <w:spacing w:after="210" w:line="276" w:lineRule="auto"/>
        <w:ind w:left="574"/>
        <w:rPr>
          <w:lang w:val="en-US"/>
        </w:rPr>
      </w:pPr>
      <w:r w:rsidRPr="005E65DA">
        <w:rPr>
          <w:b/>
          <w:bCs/>
        </w:rPr>
        <w:t>Phase two (weeks 13 – 22)</w:t>
      </w:r>
      <w:r w:rsidRPr="005E65DA">
        <w:t xml:space="preserve"> consisted of a</w:t>
      </w:r>
      <w:r w:rsidRPr="005E65DA">
        <w:rPr>
          <w:lang w:val="en-US"/>
        </w:rPr>
        <w:t xml:space="preserve"> supervised work placement in </w:t>
      </w:r>
      <w:r w:rsidR="00CA3B98" w:rsidRPr="005E65DA">
        <w:rPr>
          <w:lang w:val="en-US"/>
        </w:rPr>
        <w:t>a</w:t>
      </w:r>
      <w:r w:rsidR="0072352C" w:rsidRPr="005E65DA">
        <w:rPr>
          <w:lang w:val="en-US"/>
        </w:rPr>
        <w:t xml:space="preserve"> H</w:t>
      </w:r>
      <w:r w:rsidRPr="005E65DA">
        <w:rPr>
          <w:lang w:val="en-US"/>
        </w:rPr>
        <w:t xml:space="preserve">ost </w:t>
      </w:r>
      <w:r w:rsidR="0072352C" w:rsidRPr="005E65DA">
        <w:rPr>
          <w:lang w:val="en-US"/>
        </w:rPr>
        <w:t>E</w:t>
      </w:r>
      <w:r w:rsidRPr="005E65DA">
        <w:rPr>
          <w:lang w:val="en-US"/>
        </w:rPr>
        <w:t xml:space="preserve">mployer’s aged care facilities </w:t>
      </w:r>
      <w:r w:rsidR="0072352C" w:rsidRPr="005E65DA">
        <w:rPr>
          <w:lang w:val="en-US"/>
        </w:rPr>
        <w:t xml:space="preserve">(in nine locations) </w:t>
      </w:r>
      <w:r w:rsidRPr="005E65DA">
        <w:rPr>
          <w:lang w:val="en-US"/>
        </w:rPr>
        <w:t xml:space="preserve">to </w:t>
      </w:r>
      <w:r w:rsidR="00FA0A72" w:rsidRPr="005E65DA">
        <w:rPr>
          <w:lang w:val="en-US"/>
        </w:rPr>
        <w:t xml:space="preserve">learn </w:t>
      </w:r>
      <w:r w:rsidRPr="005E65DA">
        <w:rPr>
          <w:lang w:val="en-US"/>
        </w:rPr>
        <w:t xml:space="preserve">and be assessed for the practical skills required to complete the Certificate III. Students and their workplace supervisors were supported by </w:t>
      </w:r>
      <w:r w:rsidR="0072352C" w:rsidRPr="005E65DA">
        <w:rPr>
          <w:lang w:val="en-US"/>
        </w:rPr>
        <w:t>an</w:t>
      </w:r>
      <w:r w:rsidRPr="005E65DA">
        <w:rPr>
          <w:lang w:val="en-US"/>
        </w:rPr>
        <w:t xml:space="preserve"> Australian-based APTC trainer/assessor</w:t>
      </w:r>
      <w:r w:rsidR="009F3F4D" w:rsidRPr="005E65DA">
        <w:rPr>
          <w:lang w:val="en-US"/>
        </w:rPr>
        <w:t xml:space="preserve">. </w:t>
      </w:r>
      <w:r w:rsidRPr="005E65DA">
        <w:rPr>
          <w:lang w:val="en-US"/>
        </w:rPr>
        <w:t xml:space="preserve">    </w:t>
      </w:r>
    </w:p>
    <w:p w14:paraId="210CBEB4" w14:textId="13FE2392" w:rsidR="00E3698A" w:rsidRPr="005E65DA" w:rsidRDefault="00E3698A" w:rsidP="00E3698A">
      <w:bookmarkStart w:id="1" w:name="_Toc124947517"/>
      <w:r>
        <w:t>This two</w:t>
      </w:r>
      <w:r w:rsidR="00FA0A72">
        <w:t>-</w:t>
      </w:r>
      <w:r>
        <w:t xml:space="preserve">phase </w:t>
      </w:r>
      <w:r w:rsidR="00FA0A72">
        <w:t xml:space="preserve">approach is referred to as a </w:t>
      </w:r>
      <w:r>
        <w:t xml:space="preserve">blended </w:t>
      </w:r>
      <w:r w:rsidR="00FA0A72">
        <w:t>training arrangement.</w:t>
      </w:r>
      <w:r w:rsidR="002C117C">
        <w:t xml:space="preserve"> This report provides findings about the students</w:t>
      </w:r>
      <w:r w:rsidR="00ED12D9">
        <w:t xml:space="preserve"> </w:t>
      </w:r>
      <w:r w:rsidR="0041376F">
        <w:t>from</w:t>
      </w:r>
      <w:r w:rsidR="00ED12D9">
        <w:t xml:space="preserve"> the first cohort who </w:t>
      </w:r>
      <w:r w:rsidR="00521733">
        <w:t xml:space="preserve">participated in </w:t>
      </w:r>
      <w:r w:rsidR="2A9C63E9">
        <w:t>this blended training</w:t>
      </w:r>
      <w:r w:rsidR="008C08B6">
        <w:t>.</w:t>
      </w:r>
    </w:p>
    <w:p w14:paraId="4A3393BC" w14:textId="25574C09" w:rsidR="00AB3D75" w:rsidRPr="005E65DA" w:rsidRDefault="00AB3D75" w:rsidP="00AB3D75">
      <w:pPr>
        <w:pStyle w:val="Heading2nonumber"/>
      </w:pPr>
      <w:r w:rsidRPr="005E65DA">
        <w:t xml:space="preserve">About the carers </w:t>
      </w:r>
    </w:p>
    <w:p w14:paraId="69B80EA6" w14:textId="37F973ED" w:rsidR="008E413C" w:rsidRPr="005E65DA" w:rsidRDefault="00AB3D75" w:rsidP="67ACDBE2">
      <w:r>
        <w:t xml:space="preserve">Forty </w:t>
      </w:r>
      <w:r w:rsidR="00E3698A">
        <w:t xml:space="preserve">Fijian </w:t>
      </w:r>
      <w:r w:rsidR="001821C1">
        <w:t xml:space="preserve">students </w:t>
      </w:r>
      <w:r w:rsidR="00FA0A72">
        <w:t>(</w:t>
      </w:r>
      <w:r w:rsidR="00FE1F67">
        <w:t>37</w:t>
      </w:r>
      <w:r w:rsidR="0077004C">
        <w:t xml:space="preserve"> </w:t>
      </w:r>
      <w:r w:rsidR="00E3698A">
        <w:t>female</w:t>
      </w:r>
      <w:r w:rsidR="009B2E78">
        <w:t>s</w:t>
      </w:r>
      <w:r w:rsidR="00E3698A">
        <w:t xml:space="preserve"> and </w:t>
      </w:r>
      <w:r w:rsidR="0077004C">
        <w:t xml:space="preserve">three </w:t>
      </w:r>
      <w:r w:rsidR="005A38F2">
        <w:t>male</w:t>
      </w:r>
      <w:r w:rsidR="009B2E78">
        <w:t>s</w:t>
      </w:r>
      <w:r w:rsidR="00387A0C">
        <w:t xml:space="preserve">, </w:t>
      </w:r>
      <w:r w:rsidR="00FA0A72" w:rsidRPr="67ACDBE2">
        <w:rPr>
          <w:lang w:val="en-US"/>
        </w:rPr>
        <w:t>ranging in age from 22 to 60 years of age)</w:t>
      </w:r>
      <w:r w:rsidR="00E3698A">
        <w:t xml:space="preserve"> </w:t>
      </w:r>
      <w:r>
        <w:t xml:space="preserve">were selected by APTC from a pool of </w:t>
      </w:r>
      <w:r w:rsidR="00F738CD">
        <w:t>60</w:t>
      </w:r>
      <w:r w:rsidR="00FE1F67">
        <w:t xml:space="preserve"> </w:t>
      </w:r>
      <w:r>
        <w:t>applicants</w:t>
      </w:r>
      <w:r w:rsidR="0077004C">
        <w:t xml:space="preserve"> in </w:t>
      </w:r>
      <w:r w:rsidR="00F738CD">
        <w:t xml:space="preserve">early </w:t>
      </w:r>
      <w:r w:rsidR="0077004C">
        <w:t>2022</w:t>
      </w:r>
      <w:r w:rsidR="001821C1">
        <w:t xml:space="preserve">. Applicants </w:t>
      </w:r>
      <w:r w:rsidR="001821C1" w:rsidRPr="67ACDBE2">
        <w:rPr>
          <w:lang w:val="en-US"/>
        </w:rPr>
        <w:t>were required to have completed a</w:t>
      </w:r>
      <w:r w:rsidR="000A35C4" w:rsidRPr="67ACDBE2">
        <w:rPr>
          <w:lang w:val="en-US"/>
        </w:rPr>
        <w:t>n</w:t>
      </w:r>
      <w:r w:rsidR="001821C1" w:rsidRPr="67ACDBE2">
        <w:rPr>
          <w:lang w:val="en-US"/>
        </w:rPr>
        <w:t xml:space="preserve"> aged care</w:t>
      </w:r>
      <w:r w:rsidR="00CA3B98" w:rsidRPr="67ACDBE2">
        <w:rPr>
          <w:lang w:val="en-US"/>
        </w:rPr>
        <w:t xml:space="preserve"> or other </w:t>
      </w:r>
      <w:r w:rsidR="001821C1" w:rsidRPr="67ACDBE2">
        <w:rPr>
          <w:lang w:val="en-US"/>
        </w:rPr>
        <w:t>care giving course</w:t>
      </w:r>
      <w:r w:rsidR="000A35C4" w:rsidRPr="67ACDBE2">
        <w:rPr>
          <w:lang w:val="en-US"/>
        </w:rPr>
        <w:t xml:space="preserve"> from a training institution registered with the Fiji Higher Education Commission</w:t>
      </w:r>
      <w:r w:rsidR="001821C1" w:rsidRPr="67ACDBE2">
        <w:rPr>
          <w:lang w:val="en-US"/>
        </w:rPr>
        <w:t xml:space="preserve">. </w:t>
      </w:r>
      <w:r w:rsidR="000A35C4" w:rsidRPr="67ACDBE2">
        <w:rPr>
          <w:lang w:val="en-US"/>
        </w:rPr>
        <w:t>Nearly three quarters of the s</w:t>
      </w:r>
      <w:r w:rsidR="001821C1" w:rsidRPr="67ACDBE2">
        <w:rPr>
          <w:lang w:val="en-US"/>
        </w:rPr>
        <w:t xml:space="preserve">tudents </w:t>
      </w:r>
      <w:r w:rsidR="000A35C4" w:rsidRPr="67ACDBE2">
        <w:rPr>
          <w:lang w:val="en-US"/>
        </w:rPr>
        <w:t>had completed</w:t>
      </w:r>
      <w:r w:rsidR="001821C1" w:rsidRPr="67ACDBE2">
        <w:rPr>
          <w:lang w:val="en-US"/>
        </w:rPr>
        <w:t xml:space="preserve"> a course of three to six months’ duration.</w:t>
      </w:r>
      <w:r w:rsidR="001821C1">
        <w:t xml:space="preserve"> </w:t>
      </w:r>
      <w:r w:rsidR="15D9BCE5">
        <w:t>One recruit had caring experience from supporting elderly family members but had no previous experience of paid employment prior to arriving in Australia. In addition to becoming familiar with working in an Australian aged care workplace, the carer had to learn about employment matters and routines which complicated their transition into the carer role.</w:t>
      </w:r>
    </w:p>
    <w:p w14:paraId="37B761F9" w14:textId="4AE4F821" w:rsidR="00AB3D75" w:rsidRPr="005E65DA" w:rsidRDefault="00AB3D75" w:rsidP="00AB3D75">
      <w:r>
        <w:t xml:space="preserve">The AE visited APTC in early June </w:t>
      </w:r>
      <w:r w:rsidR="0077004C">
        <w:t xml:space="preserve">2022 </w:t>
      </w:r>
      <w:r>
        <w:t xml:space="preserve">to conduct job interviews with the pilot students and graduates from a previous </w:t>
      </w:r>
      <w:r w:rsidR="000A35C4">
        <w:t xml:space="preserve">APTC aged care </w:t>
      </w:r>
      <w:r>
        <w:t xml:space="preserve">course. All </w:t>
      </w:r>
      <w:r w:rsidR="00F738CD">
        <w:t xml:space="preserve">40 </w:t>
      </w:r>
      <w:r>
        <w:t xml:space="preserve">pilot students were recruited on the condition they successfully complete </w:t>
      </w:r>
      <w:r w:rsidR="00E3698A">
        <w:t xml:space="preserve">phase one </w:t>
      </w:r>
      <w:r w:rsidR="00A43214">
        <w:t xml:space="preserve">of the course </w:t>
      </w:r>
      <w:r w:rsidR="00E3698A">
        <w:t>and attain</w:t>
      </w:r>
      <w:r w:rsidR="4AE21AA7">
        <w:t>ed</w:t>
      </w:r>
      <w:r w:rsidR="00E3698A">
        <w:t xml:space="preserve"> the </w:t>
      </w:r>
      <w:r>
        <w:t xml:space="preserve">Certificate III during the supervised work placement. Thirty-eight </w:t>
      </w:r>
      <w:r w:rsidR="000A35C4">
        <w:t xml:space="preserve">of the </w:t>
      </w:r>
      <w:r w:rsidR="0077004C">
        <w:t xml:space="preserve">forty carers </w:t>
      </w:r>
      <w:r>
        <w:t>completed the qualification</w:t>
      </w:r>
      <w:r w:rsidR="000A35C4">
        <w:t xml:space="preserve"> (t</w:t>
      </w:r>
      <w:r>
        <w:t>wo carers were dismissed by the AE for inadequate performance and returned home</w:t>
      </w:r>
      <w:r w:rsidR="000A35C4">
        <w:t>)</w:t>
      </w:r>
      <w:r>
        <w:t>.</w:t>
      </w:r>
    </w:p>
    <w:p w14:paraId="58E49DD2" w14:textId="5B4665AA" w:rsidR="0072352C" w:rsidRPr="005E65DA" w:rsidRDefault="006655A9" w:rsidP="009F3F4D">
      <w:pPr>
        <w:pStyle w:val="Heading2nonumber"/>
      </w:pPr>
      <w:r w:rsidRPr="005E65DA">
        <w:t>Arrangements for the s</w:t>
      </w:r>
      <w:r w:rsidR="009F3F4D" w:rsidRPr="005E65DA">
        <w:t>upervised work placement</w:t>
      </w:r>
    </w:p>
    <w:p w14:paraId="4221DE8E" w14:textId="3D2D56C1" w:rsidR="0072352C" w:rsidRPr="005E65DA" w:rsidRDefault="0072352C" w:rsidP="0072352C">
      <w:pPr>
        <w:rPr>
          <w:rFonts w:cstheme="minorHAnsi"/>
        </w:rPr>
      </w:pPr>
      <w:r w:rsidRPr="005E65DA">
        <w:rPr>
          <w:rFonts w:cstheme="minorHAnsi"/>
        </w:rPr>
        <w:t xml:space="preserve">Over the duration of the supervised </w:t>
      </w:r>
      <w:r w:rsidR="009F3F4D" w:rsidRPr="005E65DA">
        <w:rPr>
          <w:rFonts w:cstheme="minorHAnsi"/>
        </w:rPr>
        <w:t xml:space="preserve">work </w:t>
      </w:r>
      <w:r w:rsidRPr="005E65DA">
        <w:rPr>
          <w:rFonts w:cstheme="minorHAnsi"/>
        </w:rPr>
        <w:t xml:space="preserve">placement, the </w:t>
      </w:r>
      <w:r w:rsidR="00A43214" w:rsidRPr="005E65DA">
        <w:rPr>
          <w:rFonts w:cstheme="minorHAnsi"/>
        </w:rPr>
        <w:t xml:space="preserve">pilot </w:t>
      </w:r>
      <w:r w:rsidRPr="005E65DA">
        <w:rPr>
          <w:rFonts w:cstheme="minorHAnsi"/>
        </w:rPr>
        <w:t xml:space="preserve">carers were required to undertake practical tasks for assessment and complete a series of modules in a work placement logbook, with </w:t>
      </w:r>
      <w:r w:rsidR="00EA4EA4" w:rsidRPr="005E65DA">
        <w:rPr>
          <w:rFonts w:cstheme="minorHAnsi"/>
        </w:rPr>
        <w:t xml:space="preserve">completed </w:t>
      </w:r>
      <w:r w:rsidRPr="005E65DA">
        <w:rPr>
          <w:rFonts w:cstheme="minorHAnsi"/>
        </w:rPr>
        <w:t>activities signed off by the</w:t>
      </w:r>
      <w:r w:rsidR="009F3F4D" w:rsidRPr="005E65DA">
        <w:rPr>
          <w:rFonts w:cstheme="minorHAnsi"/>
        </w:rPr>
        <w:t xml:space="preserve"> Host Employer</w:t>
      </w:r>
      <w:r w:rsidR="00387A0C" w:rsidRPr="005E65DA">
        <w:rPr>
          <w:rFonts w:cstheme="minorHAnsi"/>
        </w:rPr>
        <w:t>’s</w:t>
      </w:r>
      <w:r w:rsidR="009F3F4D" w:rsidRPr="005E65DA">
        <w:rPr>
          <w:rFonts w:cstheme="minorHAnsi"/>
        </w:rPr>
        <w:t xml:space="preserve"> </w:t>
      </w:r>
      <w:r w:rsidRPr="005E65DA">
        <w:rPr>
          <w:rFonts w:cstheme="minorHAnsi"/>
        </w:rPr>
        <w:t xml:space="preserve">workplace supervisor. The Australian-based trainer supported the carers (via </w:t>
      </w:r>
      <w:r w:rsidR="00A43214" w:rsidRPr="005E65DA">
        <w:rPr>
          <w:rFonts w:cstheme="minorHAnsi"/>
        </w:rPr>
        <w:t xml:space="preserve">two </w:t>
      </w:r>
      <w:r w:rsidRPr="005E65DA">
        <w:rPr>
          <w:rFonts w:cstheme="minorHAnsi"/>
        </w:rPr>
        <w:t xml:space="preserve">in-person visits, online training </w:t>
      </w:r>
      <w:r w:rsidR="00FC7732" w:rsidRPr="005E65DA">
        <w:rPr>
          <w:rFonts w:cstheme="minorHAnsi"/>
        </w:rPr>
        <w:t xml:space="preserve">sessions, </w:t>
      </w:r>
      <w:r w:rsidRPr="005E65DA">
        <w:rPr>
          <w:rFonts w:cstheme="minorHAnsi"/>
        </w:rPr>
        <w:t xml:space="preserve">and one-on-one support) to </w:t>
      </w:r>
      <w:r w:rsidRPr="005E65DA">
        <w:rPr>
          <w:rFonts w:cstheme="minorHAnsi"/>
        </w:rPr>
        <w:lastRenderedPageBreak/>
        <w:t xml:space="preserve">complete their assessments and </w:t>
      </w:r>
      <w:proofErr w:type="gramStart"/>
      <w:r w:rsidRPr="005E65DA">
        <w:rPr>
          <w:rFonts w:cstheme="minorHAnsi"/>
        </w:rPr>
        <w:t>logbooks, and</w:t>
      </w:r>
      <w:proofErr w:type="gramEnd"/>
      <w:r w:rsidRPr="005E65DA">
        <w:rPr>
          <w:rFonts w:cstheme="minorHAnsi"/>
        </w:rPr>
        <w:t xml:space="preserve"> undertake workplace observation assessments to ensure the carers were on track to complete in the 10-week timeframe</w:t>
      </w:r>
      <w:r w:rsidR="00A43214" w:rsidRPr="005E65DA">
        <w:rPr>
          <w:rFonts w:cstheme="minorHAnsi"/>
        </w:rPr>
        <w:t xml:space="preserve"> </w:t>
      </w:r>
      <w:r w:rsidR="00405167" w:rsidRPr="005E65DA">
        <w:rPr>
          <w:rFonts w:cstheme="minorHAnsi"/>
        </w:rPr>
        <w:t>for</w:t>
      </w:r>
      <w:r w:rsidR="00A43214" w:rsidRPr="005E65DA">
        <w:rPr>
          <w:rFonts w:cstheme="minorHAnsi"/>
        </w:rPr>
        <w:t xml:space="preserve"> phase two</w:t>
      </w:r>
      <w:r w:rsidRPr="005E65DA">
        <w:rPr>
          <w:rFonts w:cstheme="minorHAnsi"/>
        </w:rPr>
        <w:t xml:space="preserve">. </w:t>
      </w:r>
    </w:p>
    <w:p w14:paraId="2863C062" w14:textId="1D9B15CC" w:rsidR="0072352C" w:rsidRPr="005E65DA" w:rsidRDefault="0072352C" w:rsidP="0072352C">
      <w:pPr>
        <w:spacing w:after="0"/>
        <w:rPr>
          <w:rFonts w:cstheme="minorHAnsi"/>
        </w:rPr>
      </w:pPr>
      <w:r w:rsidRPr="005E65DA">
        <w:rPr>
          <w:rFonts w:cstheme="minorHAnsi"/>
        </w:rPr>
        <w:t xml:space="preserve">The arrangements for the </w:t>
      </w:r>
      <w:r w:rsidR="00AB3D75" w:rsidRPr="005E65DA">
        <w:rPr>
          <w:rFonts w:cstheme="minorHAnsi"/>
        </w:rPr>
        <w:t xml:space="preserve">supervised </w:t>
      </w:r>
      <w:r w:rsidRPr="005E65DA">
        <w:rPr>
          <w:rFonts w:cstheme="minorHAnsi"/>
        </w:rPr>
        <w:t>work placement, agreed between APTC and the AE, were as follows:</w:t>
      </w:r>
    </w:p>
    <w:p w14:paraId="15D83E6E" w14:textId="172F58C3" w:rsidR="0072352C" w:rsidRPr="005E65DA" w:rsidRDefault="0072352C" w:rsidP="0072352C">
      <w:pPr>
        <w:pStyle w:val="ListBullet"/>
        <w:spacing w:after="210" w:line="276" w:lineRule="auto"/>
        <w:ind w:left="574"/>
      </w:pPr>
      <w:r w:rsidRPr="005E65DA">
        <w:t xml:space="preserve">The placement would be undertaken over a 10-week period to consolidate learning, add workplace context to previous topics learnt, and </w:t>
      </w:r>
      <w:r w:rsidR="00EA4EA4" w:rsidRPr="005E65DA">
        <w:t xml:space="preserve">be assessed. </w:t>
      </w:r>
      <w:r w:rsidRPr="005E65DA">
        <w:t xml:space="preserve"> </w:t>
      </w:r>
    </w:p>
    <w:p w14:paraId="23DFB8BC" w14:textId="26596AEE" w:rsidR="0072352C" w:rsidRPr="005E65DA" w:rsidRDefault="0072352C" w:rsidP="0072352C">
      <w:pPr>
        <w:pStyle w:val="ListBullet"/>
        <w:spacing w:after="210" w:line="276" w:lineRule="auto"/>
        <w:ind w:left="574"/>
      </w:pPr>
      <w:r w:rsidRPr="005E65DA">
        <w:t xml:space="preserve">A carer coach or “buddy” would be allocated to each Fijian carer to mentor them in the workplace. </w:t>
      </w:r>
    </w:p>
    <w:p w14:paraId="58BED5AB" w14:textId="555A9102" w:rsidR="0072352C" w:rsidRPr="005E65DA" w:rsidRDefault="0072352C" w:rsidP="0072352C">
      <w:pPr>
        <w:pStyle w:val="ListBullet"/>
        <w:spacing w:after="210" w:line="276" w:lineRule="auto"/>
        <w:ind w:left="574"/>
      </w:pPr>
      <w:r w:rsidRPr="005E65DA">
        <w:t>A workplace supervisor</w:t>
      </w:r>
      <w:r w:rsidR="00A43214" w:rsidRPr="005E65DA">
        <w:t xml:space="preserve"> who is a</w:t>
      </w:r>
      <w:r w:rsidRPr="005E65DA">
        <w:t xml:space="preserve"> registered nurse (RN) would be allocated in each facility to oversee the carers’ progress and sign off carers’ logbooks. The Australian-based trainer would liaise with the designated workplace supervisor in each facility to monitor the carers’ progress and address any issues that might arise during their training.</w:t>
      </w:r>
    </w:p>
    <w:p w14:paraId="46CCD272" w14:textId="77777777" w:rsidR="008B5F37" w:rsidRPr="005E65DA" w:rsidRDefault="008B5F37" w:rsidP="00B7040B">
      <w:pPr>
        <w:pStyle w:val="ListBullet"/>
        <w:spacing w:after="0" w:line="276" w:lineRule="auto"/>
        <w:ind w:left="574"/>
      </w:pPr>
      <w:r w:rsidRPr="005E65DA">
        <w:t xml:space="preserve">At APTC’s and PLF’s request, the carers were rostered on morning and afternoon shifts (no night shifts and overtime) while completing their placement to ensure that the carers had sufficient time to focus on their assessments and did not feel under too much pressure to study and work. </w:t>
      </w:r>
    </w:p>
    <w:p w14:paraId="63597820" w14:textId="77777777" w:rsidR="008B5F37" w:rsidRPr="005E65DA" w:rsidRDefault="008B5F37" w:rsidP="008B5F37">
      <w:pPr>
        <w:pStyle w:val="ListBullet"/>
        <w:numPr>
          <w:ilvl w:val="0"/>
          <w:numId w:val="0"/>
        </w:numPr>
        <w:spacing w:after="0" w:line="276" w:lineRule="auto"/>
        <w:ind w:left="574"/>
      </w:pPr>
    </w:p>
    <w:p w14:paraId="2143FC4C" w14:textId="05AD4481" w:rsidR="0072352C" w:rsidRPr="005E65DA" w:rsidRDefault="009F3F4D" w:rsidP="008B5F37">
      <w:r w:rsidRPr="005E65DA">
        <w:t xml:space="preserve">There was a breakdown in communication </w:t>
      </w:r>
      <w:r w:rsidR="008E413C" w:rsidRPr="005E65DA">
        <w:t xml:space="preserve">between the AE and the Host Employer and/or within the Host Employer </w:t>
      </w:r>
      <w:r w:rsidRPr="005E65DA">
        <w:t xml:space="preserve">about </w:t>
      </w:r>
      <w:r w:rsidR="008B5F37" w:rsidRPr="005E65DA">
        <w:t xml:space="preserve">some of </w:t>
      </w:r>
      <w:r w:rsidRPr="005E65DA">
        <w:t>these arrangements</w:t>
      </w:r>
      <w:r w:rsidR="008B5F37" w:rsidRPr="005E65DA">
        <w:t>.</w:t>
      </w:r>
      <w:r w:rsidRPr="005E65DA">
        <w:t xml:space="preserve"> </w:t>
      </w:r>
      <w:r w:rsidR="00CE1C27" w:rsidRPr="005E65DA">
        <w:t xml:space="preserve">This breakdown </w:t>
      </w:r>
      <w:r w:rsidR="00E3698A" w:rsidRPr="005E65DA">
        <w:t xml:space="preserve">led to </w:t>
      </w:r>
      <w:r w:rsidRPr="005E65DA">
        <w:t>some facilities not hav</w:t>
      </w:r>
      <w:r w:rsidR="00AB3D75" w:rsidRPr="005E65DA">
        <w:t>ing</w:t>
      </w:r>
      <w:r w:rsidRPr="005E65DA">
        <w:t xml:space="preserve"> a designated workplace supervisor for the Fijian carers or if they did, it may not have been a formalised role. </w:t>
      </w:r>
      <w:r w:rsidR="00AB3D75" w:rsidRPr="005E65DA">
        <w:t xml:space="preserve">While some of the Host Employer’s facilities </w:t>
      </w:r>
      <w:r w:rsidR="008B5F37" w:rsidRPr="005E65DA">
        <w:t xml:space="preserve">knew about </w:t>
      </w:r>
      <w:r w:rsidR="000A35C4" w:rsidRPr="005E65DA">
        <w:t xml:space="preserve">and were </w:t>
      </w:r>
      <w:r w:rsidR="00E3698A" w:rsidRPr="005E65DA">
        <w:t xml:space="preserve">receptive to </w:t>
      </w:r>
      <w:r w:rsidR="008B5F37" w:rsidRPr="005E65DA">
        <w:t>the pilot</w:t>
      </w:r>
      <w:r w:rsidR="00E3698A" w:rsidRPr="005E65DA">
        <w:t xml:space="preserve">, </w:t>
      </w:r>
      <w:r w:rsidR="00AB3D75" w:rsidRPr="005E65DA">
        <w:t>others were not.</w:t>
      </w:r>
    </w:p>
    <w:p w14:paraId="3A2EE86F" w14:textId="4316C025" w:rsidR="00CE1C27" w:rsidRPr="005E65DA" w:rsidRDefault="00CE1C27" w:rsidP="00CE1C27">
      <w:pPr>
        <w:pStyle w:val="Heading2nonumber"/>
      </w:pPr>
      <w:bookmarkStart w:id="2" w:name="_Toc124947518"/>
      <w:bookmarkEnd w:id="1"/>
      <w:r w:rsidRPr="005E65DA">
        <w:t>A</w:t>
      </w:r>
      <w:r w:rsidR="00090FD6" w:rsidRPr="005E65DA">
        <w:t>E’s</w:t>
      </w:r>
      <w:r w:rsidRPr="005E65DA">
        <w:t xml:space="preserve"> perspective </w:t>
      </w:r>
    </w:p>
    <w:p w14:paraId="375F6741" w14:textId="0ED10556" w:rsidR="006655A9" w:rsidRPr="005E65DA" w:rsidRDefault="00CE1C27" w:rsidP="006655A9">
      <w:pPr>
        <w:rPr>
          <w:rFonts w:cstheme="minorHAnsi"/>
        </w:rPr>
      </w:pPr>
      <w:r w:rsidRPr="005E65DA">
        <w:rPr>
          <w:rFonts w:cstheme="minorHAnsi"/>
        </w:rPr>
        <w:t>The AE’s f</w:t>
      </w:r>
      <w:r w:rsidR="006655A9" w:rsidRPr="005E65DA">
        <w:rPr>
          <w:rFonts w:cstheme="minorHAnsi"/>
        </w:rPr>
        <w:t xml:space="preserve">eedback on the pilot </w:t>
      </w:r>
      <w:r w:rsidR="008B5F37" w:rsidRPr="005E65DA">
        <w:rPr>
          <w:rFonts w:cstheme="minorHAnsi"/>
        </w:rPr>
        <w:t xml:space="preserve">was </w:t>
      </w:r>
      <w:r w:rsidR="006655A9" w:rsidRPr="005E65DA">
        <w:rPr>
          <w:rFonts w:cstheme="minorHAnsi"/>
        </w:rPr>
        <w:t>largely positive.</w:t>
      </w:r>
      <w:r w:rsidR="008B5F37" w:rsidRPr="005E65DA">
        <w:rPr>
          <w:rFonts w:cstheme="minorHAnsi"/>
        </w:rPr>
        <w:t xml:space="preserve"> </w:t>
      </w:r>
      <w:r w:rsidR="00A43214" w:rsidRPr="005E65DA">
        <w:rPr>
          <w:rFonts w:cstheme="minorHAnsi"/>
        </w:rPr>
        <w:t>One</w:t>
      </w:r>
      <w:r w:rsidR="008B5F37" w:rsidRPr="005E65DA">
        <w:rPr>
          <w:rFonts w:cstheme="minorHAnsi"/>
        </w:rPr>
        <w:t xml:space="preserve"> of the </w:t>
      </w:r>
      <w:r w:rsidR="006655A9" w:rsidRPr="005E65DA">
        <w:rPr>
          <w:rFonts w:cstheme="minorHAnsi"/>
        </w:rPr>
        <w:t>main benefits</w:t>
      </w:r>
      <w:r w:rsidR="000A35C4" w:rsidRPr="005E65DA">
        <w:rPr>
          <w:rFonts w:cstheme="minorHAnsi"/>
        </w:rPr>
        <w:t xml:space="preserve"> </w:t>
      </w:r>
      <w:r w:rsidR="006655A9" w:rsidRPr="005E65DA">
        <w:rPr>
          <w:rFonts w:cstheme="minorHAnsi"/>
        </w:rPr>
        <w:t>of the blended</w:t>
      </w:r>
      <w:r w:rsidR="00A43214" w:rsidRPr="005E65DA">
        <w:rPr>
          <w:rFonts w:cstheme="minorHAnsi"/>
        </w:rPr>
        <w:t xml:space="preserve"> training</w:t>
      </w:r>
      <w:r w:rsidR="006655A9" w:rsidRPr="005E65DA">
        <w:rPr>
          <w:rFonts w:cstheme="minorHAnsi"/>
        </w:rPr>
        <w:t xml:space="preserve"> arrangements </w:t>
      </w:r>
      <w:r w:rsidR="001769EF" w:rsidRPr="005E65DA">
        <w:rPr>
          <w:rFonts w:cstheme="minorHAnsi"/>
        </w:rPr>
        <w:t xml:space="preserve">for the AE </w:t>
      </w:r>
      <w:r w:rsidR="008B5F37" w:rsidRPr="005E65DA">
        <w:rPr>
          <w:rFonts w:cstheme="minorHAnsi"/>
        </w:rPr>
        <w:t xml:space="preserve">is its ability to </w:t>
      </w:r>
      <w:r w:rsidR="006655A9" w:rsidRPr="005E65DA">
        <w:rPr>
          <w:rFonts w:cstheme="minorHAnsi"/>
        </w:rPr>
        <w:t>draw on APTC’s assessment of the suitability of individual students for aged care employment</w:t>
      </w:r>
      <w:r w:rsidR="00A43214" w:rsidRPr="005E65DA">
        <w:rPr>
          <w:rFonts w:cstheme="minorHAnsi"/>
        </w:rPr>
        <w:t xml:space="preserve">, </w:t>
      </w:r>
      <w:r w:rsidR="006655A9" w:rsidRPr="005E65DA">
        <w:rPr>
          <w:rFonts w:cstheme="minorHAnsi"/>
        </w:rPr>
        <w:t>including their aptitude to learn in an Australian context and their attitude to work.</w:t>
      </w:r>
    </w:p>
    <w:p w14:paraId="7D5E03F1" w14:textId="0B294AB8" w:rsidR="00E3698A" w:rsidRPr="005E65DA" w:rsidRDefault="00E3698A" w:rsidP="006655A9">
      <w:pPr>
        <w:rPr>
          <w:rFonts w:cstheme="minorHAnsi"/>
        </w:rPr>
      </w:pPr>
      <w:r w:rsidRPr="005E65DA">
        <w:rPr>
          <w:rFonts w:cstheme="minorHAnsi"/>
        </w:rPr>
        <w:t xml:space="preserve">The AE noted that while the theory component of </w:t>
      </w:r>
      <w:r w:rsidR="001769EF" w:rsidRPr="005E65DA">
        <w:rPr>
          <w:rFonts w:cstheme="minorHAnsi"/>
        </w:rPr>
        <w:t xml:space="preserve">phase one of the </w:t>
      </w:r>
      <w:r w:rsidRPr="005E65DA">
        <w:rPr>
          <w:rFonts w:cstheme="minorHAnsi"/>
        </w:rPr>
        <w:t xml:space="preserve">blended </w:t>
      </w:r>
      <w:r w:rsidR="00EA4EA4" w:rsidRPr="005E65DA">
        <w:rPr>
          <w:rFonts w:cstheme="minorHAnsi"/>
        </w:rPr>
        <w:t xml:space="preserve">training </w:t>
      </w:r>
      <w:r w:rsidRPr="005E65DA">
        <w:rPr>
          <w:rFonts w:cstheme="minorHAnsi"/>
        </w:rPr>
        <w:t xml:space="preserve">arrangement adequately prepared the students for their work placement, there were concerns that the carers were not as well prepared for the realities of living in Australia. </w:t>
      </w:r>
    </w:p>
    <w:p w14:paraId="0AAAB1AA" w14:textId="0BB2005B" w:rsidR="00EA4EA4" w:rsidRPr="005E65DA" w:rsidRDefault="00EA4EA4" w:rsidP="00EA4EA4">
      <w:pPr>
        <w:pStyle w:val="Heading2nonumber"/>
      </w:pPr>
      <w:bookmarkStart w:id="3" w:name="_Toc122543794"/>
      <w:bookmarkStart w:id="4" w:name="_Toc122543964"/>
      <w:bookmarkStart w:id="5" w:name="_Toc124947522"/>
      <w:bookmarkEnd w:id="2"/>
      <w:r w:rsidRPr="005E65DA">
        <w:t xml:space="preserve">Host </w:t>
      </w:r>
      <w:r w:rsidR="00526813" w:rsidRPr="005E65DA">
        <w:t>E</w:t>
      </w:r>
      <w:r w:rsidRPr="005E65DA">
        <w:t>mployer’s perspective</w:t>
      </w:r>
      <w:bookmarkEnd w:id="3"/>
      <w:bookmarkEnd w:id="4"/>
      <w:r w:rsidRPr="005E65DA">
        <w:t xml:space="preserve"> </w:t>
      </w:r>
    </w:p>
    <w:p w14:paraId="516E8B17" w14:textId="612DEADD" w:rsidR="00EA4EA4" w:rsidRPr="005E65DA" w:rsidRDefault="00EA4EA4" w:rsidP="00EA4EA4">
      <w:pPr>
        <w:rPr>
          <w:rFonts w:eastAsia="Times New Roman" w:cstheme="minorHAnsi"/>
        </w:rPr>
      </w:pPr>
      <w:r w:rsidRPr="005E65DA">
        <w:rPr>
          <w:rFonts w:cstheme="minorHAnsi"/>
        </w:rPr>
        <w:t>The Host Employer deem</w:t>
      </w:r>
      <w:r w:rsidR="00A93452">
        <w:rPr>
          <w:rFonts w:cstheme="minorHAnsi"/>
        </w:rPr>
        <w:t>ed</w:t>
      </w:r>
      <w:r w:rsidRPr="005E65DA">
        <w:rPr>
          <w:rFonts w:eastAsia="Times New Roman" w:cstheme="minorHAnsi"/>
        </w:rPr>
        <w:t xml:space="preserve"> the pilot to have been a success for its organisation, noting that </w:t>
      </w:r>
      <w:proofErr w:type="gramStart"/>
      <w:r w:rsidRPr="005E65DA">
        <w:rPr>
          <w:rFonts w:eastAsia="Times New Roman" w:cstheme="minorHAnsi"/>
        </w:rPr>
        <w:t>the majority of</w:t>
      </w:r>
      <w:proofErr w:type="gramEnd"/>
      <w:r w:rsidRPr="005E65DA">
        <w:rPr>
          <w:rFonts w:eastAsia="Times New Roman" w:cstheme="minorHAnsi"/>
        </w:rPr>
        <w:t xml:space="preserve"> carers “</w:t>
      </w:r>
      <w:r w:rsidRPr="005E65DA">
        <w:rPr>
          <w:rFonts w:eastAsia="Times New Roman" w:cstheme="minorHAnsi"/>
          <w:i/>
        </w:rPr>
        <w:t>hit the ground running</w:t>
      </w:r>
      <w:r w:rsidRPr="005E65DA">
        <w:rPr>
          <w:rFonts w:eastAsia="Times New Roman" w:cstheme="minorHAnsi"/>
        </w:rPr>
        <w:t xml:space="preserve">”. In general, the carers </w:t>
      </w:r>
      <w:proofErr w:type="gramStart"/>
      <w:r w:rsidR="00265738">
        <w:rPr>
          <w:rFonts w:eastAsia="Times New Roman" w:cstheme="minorHAnsi"/>
        </w:rPr>
        <w:t>were</w:t>
      </w:r>
      <w:r w:rsidRPr="005E65DA">
        <w:rPr>
          <w:rFonts w:eastAsia="Times New Roman" w:cstheme="minorHAnsi"/>
        </w:rPr>
        <w:t xml:space="preserve"> described as being</w:t>
      </w:r>
      <w:proofErr w:type="gramEnd"/>
      <w:r w:rsidRPr="005E65DA">
        <w:rPr>
          <w:rFonts w:eastAsia="Times New Roman" w:cstheme="minorHAnsi"/>
        </w:rPr>
        <w:t xml:space="preserve"> </w:t>
      </w:r>
      <w:r w:rsidRPr="005E65DA">
        <w:rPr>
          <w:rFonts w:eastAsia="Times New Roman" w:cstheme="minorHAnsi"/>
          <w:i/>
          <w:iCs/>
        </w:rPr>
        <w:t>“enthusiastic, respectful, caring and hardworking</w:t>
      </w:r>
      <w:r w:rsidRPr="005E65DA">
        <w:rPr>
          <w:rFonts w:eastAsia="Times New Roman" w:cstheme="minorHAnsi"/>
        </w:rPr>
        <w:t>”.</w:t>
      </w:r>
    </w:p>
    <w:p w14:paraId="18DAE460" w14:textId="77777777" w:rsidR="00EA4EA4" w:rsidRPr="005E65DA" w:rsidRDefault="00EA4EA4" w:rsidP="00EA4EA4">
      <w:pPr>
        <w:rPr>
          <w:rFonts w:eastAsia="Times New Roman" w:cstheme="minorHAnsi"/>
        </w:rPr>
      </w:pPr>
      <w:r w:rsidRPr="005E65DA">
        <w:rPr>
          <w:rFonts w:eastAsia="Times New Roman" w:cstheme="minorHAnsi"/>
        </w:rPr>
        <w:t xml:space="preserve">At the facility level, some gaps were identified in the carers’ skill level requiring training. These included practical manual handling skills, safety procedures, and training in dementia and associated behaviours. The Fijian carers’ quiet and generally reserved nature was noted. Soft skills such as carers’ communication with other staff and clients and the need to show initiative to undertake tasks were identified as areas requiring further attention.   </w:t>
      </w:r>
    </w:p>
    <w:p w14:paraId="3286B41D" w14:textId="1250AA83" w:rsidR="005C5418" w:rsidRPr="005E65DA" w:rsidRDefault="00DE4E97" w:rsidP="000142DE">
      <w:pPr>
        <w:pStyle w:val="Heading2nonumber"/>
      </w:pPr>
      <w:r w:rsidRPr="005E65DA">
        <w:lastRenderedPageBreak/>
        <w:t>C</w:t>
      </w:r>
      <w:r w:rsidR="001572D1" w:rsidRPr="005E65DA">
        <w:t>arers’ perspective</w:t>
      </w:r>
      <w:r w:rsidRPr="005E65DA">
        <w:t xml:space="preserve">s </w:t>
      </w:r>
    </w:p>
    <w:p w14:paraId="6E282B7D" w14:textId="2565082C" w:rsidR="005C5418" w:rsidRPr="005E65DA" w:rsidRDefault="005C5418" w:rsidP="005C5418">
      <w:pPr>
        <w:pStyle w:val="Heading3"/>
        <w:numPr>
          <w:ilvl w:val="0"/>
          <w:numId w:val="0"/>
        </w:numPr>
      </w:pPr>
      <w:r w:rsidRPr="005E65DA">
        <w:t>Phase one: Suva-based training</w:t>
      </w:r>
    </w:p>
    <w:p w14:paraId="688131BA" w14:textId="3C3E7C5B" w:rsidR="00292EB4" w:rsidRPr="005E65DA" w:rsidRDefault="005C5418" w:rsidP="00292EB4">
      <w:r w:rsidRPr="005E65DA">
        <w:rPr>
          <w:rFonts w:cstheme="minorHAnsi"/>
        </w:rPr>
        <w:t>Carers reported that the</w:t>
      </w:r>
      <w:r w:rsidR="00457370" w:rsidRPr="005E65DA">
        <w:rPr>
          <w:rFonts w:cstheme="minorHAnsi"/>
        </w:rPr>
        <w:t xml:space="preserve"> </w:t>
      </w:r>
      <w:r w:rsidR="00524EF6" w:rsidRPr="005E65DA">
        <w:rPr>
          <w:rFonts w:cstheme="minorHAnsi"/>
        </w:rPr>
        <w:t xml:space="preserve">12-week </w:t>
      </w:r>
      <w:r w:rsidRPr="005E65DA">
        <w:rPr>
          <w:rFonts w:cstheme="minorHAnsi"/>
        </w:rPr>
        <w:t xml:space="preserve">Suva-based training gave them the knowledge, skills and confidence needed to start their work placement in Australia. </w:t>
      </w:r>
      <w:r w:rsidR="00292EB4" w:rsidRPr="005E65DA">
        <w:rPr>
          <w:rFonts w:cstheme="minorHAnsi"/>
        </w:rPr>
        <w:t>Carers</w:t>
      </w:r>
      <w:r w:rsidR="00292EB4" w:rsidRPr="005E65DA">
        <w:t xml:space="preserve"> hold APTC’s aged care </w:t>
      </w:r>
      <w:r w:rsidR="00615411" w:rsidRPr="005E65DA">
        <w:t xml:space="preserve">head </w:t>
      </w:r>
      <w:r w:rsidR="00292EB4" w:rsidRPr="005E65DA">
        <w:t xml:space="preserve">trainer in very high regard as a teacher and mentor. The aspect of the course that was enjoyed </w:t>
      </w:r>
      <w:r w:rsidR="00457370" w:rsidRPr="005E65DA">
        <w:t xml:space="preserve">most by </w:t>
      </w:r>
      <w:r w:rsidR="00292EB4" w:rsidRPr="005E65DA">
        <w:t xml:space="preserve">students was learning how to use technology-based equipment that is unavailable in Fiji, such as electronic hoists and other mobility aids. </w:t>
      </w:r>
    </w:p>
    <w:p w14:paraId="3283271C" w14:textId="16193E11" w:rsidR="008B5F37" w:rsidRPr="005E65DA" w:rsidRDefault="005C5418" w:rsidP="005C5418">
      <w:pPr>
        <w:pStyle w:val="Heading3"/>
        <w:numPr>
          <w:ilvl w:val="0"/>
          <w:numId w:val="0"/>
        </w:numPr>
      </w:pPr>
      <w:r w:rsidRPr="005E65DA">
        <w:t>Phase two: s</w:t>
      </w:r>
      <w:r w:rsidR="001572D1" w:rsidRPr="005E65DA">
        <w:t>upervised work placement</w:t>
      </w:r>
    </w:p>
    <w:p w14:paraId="1CD39438" w14:textId="346BD576" w:rsidR="00292EB4" w:rsidRPr="005E65DA" w:rsidRDefault="00292EB4" w:rsidP="00292EB4">
      <w:pPr>
        <w:pStyle w:val="Heading4"/>
        <w:numPr>
          <w:ilvl w:val="0"/>
          <w:numId w:val="0"/>
        </w:numPr>
      </w:pPr>
      <w:r w:rsidRPr="005E65DA">
        <w:t>Host Employer</w:t>
      </w:r>
    </w:p>
    <w:p w14:paraId="21277BB8" w14:textId="48E81E09" w:rsidR="00A77460" w:rsidRPr="005E65DA" w:rsidRDefault="00A77460" w:rsidP="00A77460">
      <w:pPr>
        <w:rPr>
          <w:rFonts w:cstheme="minorHAnsi"/>
        </w:rPr>
      </w:pPr>
      <w:r w:rsidRPr="005E65DA">
        <w:rPr>
          <w:rFonts w:cstheme="minorHAnsi"/>
        </w:rPr>
        <w:t xml:space="preserve">Carers’ feedback on the 10-week supervised </w:t>
      </w:r>
      <w:r w:rsidR="005C5418" w:rsidRPr="005E65DA">
        <w:rPr>
          <w:rFonts w:cstheme="minorHAnsi"/>
        </w:rPr>
        <w:t xml:space="preserve">work </w:t>
      </w:r>
      <w:r w:rsidRPr="005E65DA">
        <w:rPr>
          <w:rFonts w:cstheme="minorHAnsi"/>
        </w:rPr>
        <w:t xml:space="preserve">placement was mixed. The carers’ experiences differed depending on </w:t>
      </w:r>
      <w:r w:rsidR="005C5418" w:rsidRPr="005E65DA">
        <w:rPr>
          <w:rFonts w:cstheme="minorHAnsi"/>
        </w:rPr>
        <w:t xml:space="preserve">the </w:t>
      </w:r>
      <w:r w:rsidRPr="005E65DA">
        <w:rPr>
          <w:rFonts w:cstheme="minorHAnsi"/>
        </w:rPr>
        <w:t xml:space="preserve">facility in which they were </w:t>
      </w:r>
      <w:r w:rsidR="00292EB4" w:rsidRPr="005E65DA">
        <w:rPr>
          <w:rFonts w:cstheme="minorHAnsi"/>
        </w:rPr>
        <w:t xml:space="preserve">located </w:t>
      </w:r>
      <w:r w:rsidRPr="005E65DA">
        <w:rPr>
          <w:rFonts w:cstheme="minorHAnsi"/>
        </w:rPr>
        <w:t>and the supervision arrangements in place. Evidence of this variability was provided in the carers’ comments on the</w:t>
      </w:r>
      <w:r w:rsidR="008E79B8" w:rsidRPr="005E65DA">
        <w:rPr>
          <w:rFonts w:cstheme="minorHAnsi"/>
        </w:rPr>
        <w:t>ir</w:t>
      </w:r>
      <w:r w:rsidRPr="005E65DA">
        <w:rPr>
          <w:rFonts w:cstheme="minorHAnsi"/>
        </w:rPr>
        <w:t xml:space="preserve"> workplace induction</w:t>
      </w:r>
      <w:r w:rsidR="008E79B8" w:rsidRPr="005E65DA">
        <w:rPr>
          <w:rFonts w:cstheme="minorHAnsi"/>
        </w:rPr>
        <w:t xml:space="preserve">. </w:t>
      </w:r>
      <w:r w:rsidRPr="005E65DA">
        <w:rPr>
          <w:rFonts w:cstheme="minorHAnsi"/>
        </w:rPr>
        <w:t xml:space="preserve">While some carers received a comprehensive induction, carers in </w:t>
      </w:r>
      <w:r w:rsidR="00461F9B" w:rsidRPr="005E65DA">
        <w:rPr>
          <w:rFonts w:cstheme="minorHAnsi"/>
        </w:rPr>
        <w:t>some</w:t>
      </w:r>
      <w:r w:rsidRPr="005E65DA">
        <w:rPr>
          <w:rFonts w:cstheme="minorHAnsi"/>
        </w:rPr>
        <w:t xml:space="preserve"> facilities voiced concerns including: the induction was not thorough enough (</w:t>
      </w:r>
      <w:proofErr w:type="gramStart"/>
      <w:r w:rsidRPr="005E65DA">
        <w:rPr>
          <w:rFonts w:cstheme="minorHAnsi"/>
        </w:rPr>
        <w:t>e.g.</w:t>
      </w:r>
      <w:proofErr w:type="gramEnd"/>
      <w:r w:rsidRPr="005E65DA">
        <w:rPr>
          <w:rFonts w:cstheme="minorHAnsi"/>
        </w:rPr>
        <w:t xml:space="preserve"> two hours</w:t>
      </w:r>
      <w:r w:rsidR="00FF4797" w:rsidRPr="005E65DA">
        <w:rPr>
          <w:rFonts w:cstheme="minorHAnsi"/>
        </w:rPr>
        <w:t>’</w:t>
      </w:r>
      <w:r w:rsidRPr="005E65DA">
        <w:rPr>
          <w:rFonts w:cstheme="minorHAnsi"/>
        </w:rPr>
        <w:t xml:space="preserve"> duration); clearer explanations needed to be given on the tasks to be completed during each shift and how to complete timesheets; more information was required on how to handle residents who had contracted Coronavirus and the use of PPE. </w:t>
      </w:r>
      <w:r w:rsidR="00292EB4" w:rsidRPr="005E65DA">
        <w:rPr>
          <w:rFonts w:cstheme="minorHAnsi"/>
        </w:rPr>
        <w:t>Carers described management/s</w:t>
      </w:r>
      <w:r w:rsidRPr="005E65DA">
        <w:rPr>
          <w:rFonts w:cstheme="minorHAnsi"/>
        </w:rPr>
        <w:t xml:space="preserve">taff in </w:t>
      </w:r>
      <w:r w:rsidR="00461F9B" w:rsidRPr="005E65DA">
        <w:rPr>
          <w:rFonts w:cstheme="minorHAnsi"/>
        </w:rPr>
        <w:t>a few</w:t>
      </w:r>
      <w:r w:rsidRPr="005E65DA">
        <w:rPr>
          <w:rFonts w:cstheme="minorHAnsi"/>
        </w:rPr>
        <w:t xml:space="preserve"> facilities as not welcoming or friendly.</w:t>
      </w:r>
      <w:r w:rsidR="00524EF6" w:rsidRPr="005E65DA">
        <w:rPr>
          <w:rFonts w:cstheme="minorHAnsi"/>
        </w:rPr>
        <w:t xml:space="preserve"> </w:t>
      </w:r>
    </w:p>
    <w:p w14:paraId="02A3D37E" w14:textId="720D7076" w:rsidR="00474D77" w:rsidRPr="005E65DA" w:rsidRDefault="00524EF6" w:rsidP="00474D77">
      <w:r w:rsidRPr="005E65DA">
        <w:rPr>
          <w:rFonts w:cstheme="minorHAnsi"/>
        </w:rPr>
        <w:t>Carers appreciated the support provided by their work buddies who were allocated to them for three weeks</w:t>
      </w:r>
      <w:r w:rsidR="00474D77" w:rsidRPr="005E65DA">
        <w:rPr>
          <w:rFonts w:cstheme="minorHAnsi"/>
        </w:rPr>
        <w:t xml:space="preserve">. (This period is based on the length of time for </w:t>
      </w:r>
      <w:r w:rsidR="00474D77" w:rsidRPr="005E65DA">
        <w:t xml:space="preserve">local RTO students to complete their 120-hour placement). Some carers asked for their buddy’s support to be extended - in some facilities, it was </w:t>
      </w:r>
      <w:r w:rsidR="0077004C" w:rsidRPr="005E65DA">
        <w:t>extended</w:t>
      </w:r>
      <w:r w:rsidR="00474D77" w:rsidRPr="005E65DA">
        <w:t xml:space="preserve"> by a week.  </w:t>
      </w:r>
    </w:p>
    <w:p w14:paraId="19A56B4F" w14:textId="5AB61354" w:rsidR="001572D1" w:rsidRPr="005E65DA" w:rsidRDefault="001572D1" w:rsidP="001572D1">
      <w:pPr>
        <w:rPr>
          <w:rFonts w:cstheme="minorHAnsi"/>
        </w:rPr>
      </w:pPr>
      <w:r w:rsidRPr="005E65DA">
        <w:rPr>
          <w:rFonts w:cstheme="minorHAnsi"/>
        </w:rPr>
        <w:t xml:space="preserve">Carers identified a range of useful skills learnt during the work placement. The most commonly cited </w:t>
      </w:r>
      <w:proofErr w:type="gramStart"/>
      <w:r w:rsidRPr="005E65DA">
        <w:rPr>
          <w:rFonts w:cstheme="minorHAnsi"/>
        </w:rPr>
        <w:t>were:</w:t>
      </w:r>
      <w:proofErr w:type="gramEnd"/>
      <w:r w:rsidRPr="005E65DA">
        <w:rPr>
          <w:rFonts w:cstheme="minorHAnsi"/>
        </w:rPr>
        <w:t xml:space="preserve"> client care and safety (e.g. when bed bathing, handling and feeding clients); how to use specific equipment such as hoists; and communication skills when liaising with other staff and with </w:t>
      </w:r>
      <w:r w:rsidR="00A43214" w:rsidRPr="005E65DA">
        <w:rPr>
          <w:rFonts w:cstheme="minorHAnsi"/>
        </w:rPr>
        <w:t>residents.</w:t>
      </w:r>
      <w:r w:rsidRPr="005E65DA">
        <w:rPr>
          <w:rFonts w:cstheme="minorHAnsi"/>
        </w:rPr>
        <w:t xml:space="preserve"> </w:t>
      </w:r>
    </w:p>
    <w:p w14:paraId="325EF23B" w14:textId="7E2DC813" w:rsidR="001572D1" w:rsidRPr="005E65DA" w:rsidRDefault="001572D1" w:rsidP="001572D1">
      <w:pPr>
        <w:rPr>
          <w:rFonts w:cstheme="minorHAnsi"/>
        </w:rPr>
      </w:pPr>
      <w:r w:rsidRPr="005E65DA">
        <w:rPr>
          <w:rFonts w:cstheme="minorHAnsi"/>
        </w:rPr>
        <w:t>During their work placement carers were moved around the wards</w:t>
      </w:r>
      <w:r w:rsidR="008E79B8" w:rsidRPr="005E65DA">
        <w:rPr>
          <w:rFonts w:cstheme="minorHAnsi"/>
        </w:rPr>
        <w:t>,</w:t>
      </w:r>
      <w:r w:rsidRPr="005E65DA">
        <w:rPr>
          <w:rFonts w:cstheme="minorHAnsi"/>
        </w:rPr>
        <w:t xml:space="preserve"> often </w:t>
      </w:r>
      <w:r w:rsidR="00457370" w:rsidRPr="005E65DA">
        <w:rPr>
          <w:rFonts w:cstheme="minorHAnsi"/>
        </w:rPr>
        <w:t xml:space="preserve">daily, </w:t>
      </w:r>
      <w:r w:rsidRPr="005E65DA">
        <w:rPr>
          <w:rFonts w:cstheme="minorHAnsi"/>
        </w:rPr>
        <w:t>prevent</w:t>
      </w:r>
      <w:r w:rsidR="00457370" w:rsidRPr="005E65DA">
        <w:rPr>
          <w:rFonts w:cstheme="minorHAnsi"/>
        </w:rPr>
        <w:t>ing</w:t>
      </w:r>
      <w:r w:rsidRPr="005E65DA">
        <w:rPr>
          <w:rFonts w:cstheme="minorHAnsi"/>
        </w:rPr>
        <w:t xml:space="preserve"> them from getting to know residents and become familiar with their individual care needs. When asked how the supervised work placement could be improved, carers said being on the same ward for at least a week before being moved would help them to provide better care to residents.</w:t>
      </w:r>
    </w:p>
    <w:p w14:paraId="08B2BF70" w14:textId="6FF124C3" w:rsidR="00292EB4" w:rsidRPr="005E65DA" w:rsidRDefault="00292EB4" w:rsidP="00292EB4">
      <w:pPr>
        <w:pStyle w:val="Heading4"/>
        <w:numPr>
          <w:ilvl w:val="0"/>
          <w:numId w:val="0"/>
        </w:numPr>
      </w:pPr>
      <w:r w:rsidRPr="005E65DA">
        <w:t>Support from APTC Australian-based trainer</w:t>
      </w:r>
    </w:p>
    <w:p w14:paraId="503F6B42" w14:textId="345E2382" w:rsidR="00FC7732" w:rsidRPr="005E65DA" w:rsidRDefault="00FC7732" w:rsidP="00FC7732">
      <w:pPr>
        <w:rPr>
          <w:rFonts w:cstheme="minorHAnsi"/>
        </w:rPr>
      </w:pPr>
      <w:r w:rsidRPr="005E65DA">
        <w:rPr>
          <w:rFonts w:cstheme="minorHAnsi"/>
        </w:rPr>
        <w:t xml:space="preserve">The carers’ feedback on </w:t>
      </w:r>
      <w:r w:rsidR="00DB2641" w:rsidRPr="005E65DA">
        <w:rPr>
          <w:rFonts w:cstheme="minorHAnsi"/>
        </w:rPr>
        <w:t xml:space="preserve">the support provided by </w:t>
      </w:r>
      <w:r w:rsidRPr="005E65DA">
        <w:rPr>
          <w:rFonts w:cstheme="minorHAnsi"/>
        </w:rPr>
        <w:t xml:space="preserve">the Australian-based trainer </w:t>
      </w:r>
      <w:r w:rsidR="00DB2641" w:rsidRPr="005E65DA">
        <w:rPr>
          <w:rFonts w:cstheme="minorHAnsi"/>
        </w:rPr>
        <w:t xml:space="preserve">during the supervised workplace placement </w:t>
      </w:r>
      <w:r w:rsidRPr="005E65DA">
        <w:rPr>
          <w:rFonts w:cstheme="minorHAnsi"/>
        </w:rPr>
        <w:t xml:space="preserve">was unanimously positive. </w:t>
      </w:r>
      <w:r w:rsidR="008E79B8" w:rsidRPr="005E65DA">
        <w:rPr>
          <w:rFonts w:cstheme="minorHAnsi"/>
        </w:rPr>
        <w:t>Carers</w:t>
      </w:r>
      <w:r w:rsidRPr="005E65DA">
        <w:rPr>
          <w:rFonts w:cstheme="minorHAnsi"/>
        </w:rPr>
        <w:t xml:space="preserve"> spoke of </w:t>
      </w:r>
      <w:r w:rsidR="008E79B8" w:rsidRPr="005E65DA">
        <w:rPr>
          <w:rFonts w:cstheme="minorHAnsi"/>
        </w:rPr>
        <w:t>the trainer’s</w:t>
      </w:r>
      <w:r w:rsidRPr="005E65DA">
        <w:rPr>
          <w:rFonts w:cstheme="minorHAnsi"/>
        </w:rPr>
        <w:t xml:space="preserve"> helpful approach during her two in-person visits and regular online sessions, and her easy accessibility via phone at other times.  </w:t>
      </w:r>
    </w:p>
    <w:p w14:paraId="28DB0EFE" w14:textId="6F6A0188" w:rsidR="00FC7732" w:rsidRPr="005E65DA" w:rsidRDefault="00FC7732" w:rsidP="00FC7732">
      <w:pPr>
        <w:rPr>
          <w:rFonts w:eastAsia="Times New Roman"/>
          <w:bCs/>
        </w:rPr>
      </w:pPr>
      <w:r w:rsidRPr="005E65DA">
        <w:rPr>
          <w:rFonts w:eastAsia="Times New Roman" w:cstheme="minorHAnsi"/>
        </w:rPr>
        <w:t xml:space="preserve">Through her regular contact with the carers, the trainer became an informal wellbeing support person for the carers, fielding both work and </w:t>
      </w:r>
      <w:r w:rsidR="00191505" w:rsidRPr="005E65DA">
        <w:rPr>
          <w:rFonts w:eastAsia="Times New Roman" w:cstheme="minorHAnsi"/>
        </w:rPr>
        <w:t>non-work-related</w:t>
      </w:r>
      <w:r w:rsidRPr="005E65DA">
        <w:rPr>
          <w:rFonts w:eastAsia="Times New Roman" w:cstheme="minorHAnsi"/>
        </w:rPr>
        <w:t xml:space="preserve"> queries from the carers (</w:t>
      </w:r>
      <w:proofErr w:type="gramStart"/>
      <w:r w:rsidRPr="005E65DA">
        <w:rPr>
          <w:rFonts w:eastAsia="Times New Roman" w:cstheme="minorHAnsi"/>
        </w:rPr>
        <w:t>e.g.</w:t>
      </w:r>
      <w:proofErr w:type="gramEnd"/>
      <w:r w:rsidRPr="005E65DA">
        <w:rPr>
          <w:rFonts w:eastAsia="Times New Roman" w:cstheme="minorHAnsi"/>
        </w:rPr>
        <w:t xml:space="preserve"> queries about accommodation).</w:t>
      </w:r>
      <w:r w:rsidR="00457370" w:rsidRPr="005E65DA">
        <w:rPr>
          <w:rFonts w:eastAsia="Times New Roman" w:cstheme="minorHAnsi"/>
        </w:rPr>
        <w:t xml:space="preserve"> C</w:t>
      </w:r>
      <w:r w:rsidRPr="005E65DA">
        <w:rPr>
          <w:rFonts w:eastAsia="Times New Roman" w:cstheme="minorHAnsi"/>
        </w:rPr>
        <w:t>arers</w:t>
      </w:r>
      <w:r w:rsidRPr="005E65DA">
        <w:rPr>
          <w:rFonts w:eastAsia="Times New Roman"/>
          <w:bCs/>
        </w:rPr>
        <w:t xml:space="preserve"> were aware that the AE was their primary point of contact for welfare issues, but some preferred to speak with </w:t>
      </w:r>
      <w:r w:rsidR="00B317E0">
        <w:rPr>
          <w:rFonts w:eastAsia="Times New Roman"/>
          <w:bCs/>
        </w:rPr>
        <w:t>the</w:t>
      </w:r>
      <w:r w:rsidR="005A4F1D">
        <w:rPr>
          <w:rFonts w:eastAsia="Times New Roman"/>
          <w:bCs/>
        </w:rPr>
        <w:t xml:space="preserve"> trainer</w:t>
      </w:r>
      <w:r w:rsidRPr="005E65DA">
        <w:rPr>
          <w:rFonts w:eastAsia="Times New Roman"/>
          <w:bCs/>
        </w:rPr>
        <w:t xml:space="preserve">. </w:t>
      </w:r>
      <w:r w:rsidR="005A4F1D">
        <w:rPr>
          <w:rFonts w:eastAsia="Times New Roman"/>
          <w:bCs/>
        </w:rPr>
        <w:t>She</w:t>
      </w:r>
      <w:r w:rsidRPr="005E65DA">
        <w:rPr>
          <w:rFonts w:eastAsia="Times New Roman"/>
          <w:bCs/>
        </w:rPr>
        <w:t xml:space="preserve"> passed any wellbeing concerns on to the AE.</w:t>
      </w:r>
    </w:p>
    <w:p w14:paraId="111C3D89" w14:textId="77777777" w:rsidR="00292EB4" w:rsidRPr="005E65DA" w:rsidRDefault="00292EB4" w:rsidP="00292EB4"/>
    <w:p w14:paraId="4DF02A23" w14:textId="4DF9DC7D" w:rsidR="00090FD6" w:rsidRPr="005E65DA" w:rsidRDefault="00090FD6" w:rsidP="00816DD5">
      <w:pPr>
        <w:pStyle w:val="Heading2nonumber"/>
      </w:pPr>
      <w:r w:rsidRPr="005E65DA">
        <w:lastRenderedPageBreak/>
        <w:t>Carer accommodation</w:t>
      </w:r>
    </w:p>
    <w:p w14:paraId="058C97BB" w14:textId="2F442BCC" w:rsidR="00090FD6" w:rsidRPr="005E65DA" w:rsidRDefault="00D174CC" w:rsidP="00090FD6">
      <w:r w:rsidRPr="005E65DA">
        <w:t xml:space="preserve">The carers live in private rental properties </w:t>
      </w:r>
      <w:r w:rsidR="001F5F89" w:rsidRPr="005E65DA">
        <w:t xml:space="preserve">arranged by the AE </w:t>
      </w:r>
      <w:r w:rsidR="008E79B8" w:rsidRPr="005E65DA">
        <w:t>across</w:t>
      </w:r>
      <w:r w:rsidRPr="005E65DA">
        <w:t xml:space="preserve"> </w:t>
      </w:r>
      <w:r w:rsidR="008E79B8" w:rsidRPr="005E65DA">
        <w:t xml:space="preserve">nine locations in </w:t>
      </w:r>
      <w:r w:rsidRPr="005E65DA">
        <w:t>groups of two or three. Overall, the carers reported being satisfied with their accommodation, and particularly liked having individual bedrooms rather than having to share with others. The rental properties were easily accessible to work (</w:t>
      </w:r>
      <w:proofErr w:type="gramStart"/>
      <w:r w:rsidRPr="005E65DA">
        <w:t>e.g.</w:t>
      </w:r>
      <w:proofErr w:type="gramEnd"/>
      <w:r w:rsidRPr="005E65DA">
        <w:t xml:space="preserve"> a 15-20 minute walk).</w:t>
      </w:r>
    </w:p>
    <w:p w14:paraId="7955EE8B" w14:textId="07D53B0A" w:rsidR="00090FD6" w:rsidRPr="005E65DA" w:rsidRDefault="00D174CC" w:rsidP="00D174CC">
      <w:r w:rsidRPr="005E65DA">
        <w:t xml:space="preserve">The fortnightly rent paid by individual carers is very variable due to high housing demand </w:t>
      </w:r>
      <w:r w:rsidR="008E79B8" w:rsidRPr="005E65DA">
        <w:t xml:space="preserve">and rents </w:t>
      </w:r>
      <w:r w:rsidRPr="005E65DA">
        <w:t xml:space="preserve">in some areas – </w:t>
      </w:r>
      <w:r w:rsidR="001F5F89" w:rsidRPr="005E65DA">
        <w:t xml:space="preserve">the lowest fortnightly rent is </w:t>
      </w:r>
      <w:r w:rsidRPr="005E65DA">
        <w:t xml:space="preserve">$260 </w:t>
      </w:r>
      <w:r w:rsidR="001F5F89" w:rsidRPr="005E65DA">
        <w:t xml:space="preserve">per person, and highest is </w:t>
      </w:r>
      <w:r w:rsidRPr="005E65DA">
        <w:t>$500 (the average fortnightly rent</w:t>
      </w:r>
      <w:r w:rsidR="001F5F89" w:rsidRPr="005E65DA">
        <w:t xml:space="preserve"> is</w:t>
      </w:r>
      <w:r w:rsidRPr="005E65DA">
        <w:t xml:space="preserve"> $340).</w:t>
      </w:r>
    </w:p>
    <w:p w14:paraId="16DC21CD" w14:textId="70AD5017" w:rsidR="00816DD5" w:rsidRPr="005E65DA" w:rsidRDefault="00816DD5" w:rsidP="00816DD5">
      <w:pPr>
        <w:pStyle w:val="Heading2nonumber"/>
      </w:pPr>
      <w:r w:rsidRPr="005E65DA">
        <w:t xml:space="preserve">Changes </w:t>
      </w:r>
      <w:r w:rsidR="00DB49DC" w:rsidRPr="005E65DA">
        <w:t>for future carer groups</w:t>
      </w:r>
    </w:p>
    <w:p w14:paraId="16096DBF" w14:textId="2DAC6597" w:rsidR="00816DD5" w:rsidRPr="005E65DA" w:rsidRDefault="00952BFB" w:rsidP="00816DD5">
      <w:r w:rsidRPr="005E65DA">
        <w:t xml:space="preserve">APTC and the AE have </w:t>
      </w:r>
      <w:r w:rsidR="00DB2641" w:rsidRPr="005E65DA">
        <w:t>already made or are plann</w:t>
      </w:r>
      <w:r w:rsidRPr="005E65DA">
        <w:t>ing changes f</w:t>
      </w:r>
      <w:r w:rsidR="00DB2641" w:rsidRPr="005E65DA">
        <w:t xml:space="preserve">or </w:t>
      </w:r>
      <w:r w:rsidR="00816DD5" w:rsidRPr="005E65DA">
        <w:t xml:space="preserve">future </w:t>
      </w:r>
      <w:r w:rsidR="00292EB4" w:rsidRPr="005E65DA">
        <w:t>student</w:t>
      </w:r>
      <w:r w:rsidR="00DB2641" w:rsidRPr="005E65DA">
        <w:t>/carer</w:t>
      </w:r>
      <w:r w:rsidR="00816DD5" w:rsidRPr="005E65DA">
        <w:t xml:space="preserve"> </w:t>
      </w:r>
      <w:r w:rsidR="00292EB4" w:rsidRPr="005E65DA">
        <w:t>groups</w:t>
      </w:r>
      <w:r w:rsidR="00DB2641" w:rsidRPr="005E65DA">
        <w:t>,</w:t>
      </w:r>
      <w:r w:rsidR="00816DD5" w:rsidRPr="005E65DA">
        <w:t xml:space="preserve"> includ</w:t>
      </w:r>
      <w:r w:rsidR="00DB2641" w:rsidRPr="005E65DA">
        <w:t>ing</w:t>
      </w:r>
      <w:r w:rsidR="00816DD5" w:rsidRPr="005E65DA">
        <w:t xml:space="preserve"> the following.</w:t>
      </w:r>
    </w:p>
    <w:p w14:paraId="53F21A2D" w14:textId="4BE41F89" w:rsidR="00816DD5" w:rsidRPr="005E65DA" w:rsidRDefault="00816DD5" w:rsidP="00DB2641">
      <w:pPr>
        <w:pStyle w:val="Heading3"/>
        <w:numPr>
          <w:ilvl w:val="0"/>
          <w:numId w:val="0"/>
        </w:numPr>
      </w:pPr>
      <w:r w:rsidRPr="005E65DA">
        <w:t xml:space="preserve">APTC </w:t>
      </w:r>
    </w:p>
    <w:p w14:paraId="339AD3AC" w14:textId="1CE40D16" w:rsidR="00816DD5" w:rsidRPr="005E65DA" w:rsidRDefault="00816DD5" w:rsidP="00816DD5">
      <w:pPr>
        <w:pStyle w:val="ListBullet"/>
      </w:pPr>
      <w:bookmarkStart w:id="6" w:name="_Hlk132630533"/>
      <w:r w:rsidRPr="005E65DA">
        <w:t>The AE/Host Employer will be encouraged to have a formalised workplace supervisor role and to appoint designated supervisor</w:t>
      </w:r>
      <w:r w:rsidR="00DB2641" w:rsidRPr="005E65DA">
        <w:t>s</w:t>
      </w:r>
      <w:bookmarkEnd w:id="6"/>
      <w:r w:rsidRPr="005E65DA">
        <w:t xml:space="preserve">. </w:t>
      </w:r>
    </w:p>
    <w:p w14:paraId="55B72D53" w14:textId="2BEEF098" w:rsidR="00816DD5" w:rsidRPr="005E65DA" w:rsidRDefault="00E478CE" w:rsidP="00816DD5">
      <w:pPr>
        <w:pStyle w:val="ListBullet"/>
      </w:pPr>
      <w:r w:rsidRPr="005E65DA">
        <w:t>Prior to the PALM carers arrival, t</w:t>
      </w:r>
      <w:r w:rsidR="00816DD5" w:rsidRPr="005E65DA">
        <w:t xml:space="preserve">he </w:t>
      </w:r>
      <w:r w:rsidR="00DB2641" w:rsidRPr="005E65DA">
        <w:t xml:space="preserve">Australian-based </w:t>
      </w:r>
      <w:r w:rsidR="00816DD5" w:rsidRPr="005E65DA">
        <w:t xml:space="preserve">trainer will </w:t>
      </w:r>
      <w:r w:rsidRPr="005E65DA">
        <w:t>meet (on</w:t>
      </w:r>
      <w:r w:rsidR="00D33B36" w:rsidRPr="005E65DA">
        <w:t>-</w:t>
      </w:r>
      <w:r w:rsidRPr="005E65DA">
        <w:t xml:space="preserve">line) </w:t>
      </w:r>
      <w:r w:rsidR="00307D65" w:rsidRPr="005E65DA">
        <w:t xml:space="preserve">with the nominated workplace supervisors </w:t>
      </w:r>
      <w:r w:rsidRPr="005E65DA">
        <w:t xml:space="preserve">to </w:t>
      </w:r>
      <w:r w:rsidR="00816DD5" w:rsidRPr="005E65DA">
        <w:t>work through the logbook assessments</w:t>
      </w:r>
      <w:r w:rsidR="00860545" w:rsidRPr="005E65DA">
        <w:t>,</w:t>
      </w:r>
      <w:r w:rsidR="00816DD5" w:rsidRPr="005E65DA">
        <w:t xml:space="preserve"> so they understand the assessment requirements for the carers.</w:t>
      </w:r>
    </w:p>
    <w:p w14:paraId="2D0B0F8A" w14:textId="65823B6D" w:rsidR="00816DD5" w:rsidRPr="005E65DA" w:rsidRDefault="00816DD5" w:rsidP="00816DD5">
      <w:pPr>
        <w:pStyle w:val="ListBullet"/>
      </w:pPr>
      <w:r w:rsidRPr="005E65DA">
        <w:t xml:space="preserve">Efforts will be made to improve regular communication between </w:t>
      </w:r>
      <w:r w:rsidR="00DB2641" w:rsidRPr="005E65DA">
        <w:t xml:space="preserve">the Australian-based </w:t>
      </w:r>
      <w:r w:rsidRPr="005E65DA">
        <w:t>trainer and Facility Managers</w:t>
      </w:r>
      <w:r w:rsidR="0011305A" w:rsidRPr="005E65DA">
        <w:t>/workplace supervisors</w:t>
      </w:r>
      <w:r w:rsidRPr="005E65DA">
        <w:t xml:space="preserve">. </w:t>
      </w:r>
      <w:r w:rsidR="0045049F" w:rsidRPr="005E65DA">
        <w:t xml:space="preserve">This will ensure that if there </w:t>
      </w:r>
      <w:r w:rsidR="0011305A" w:rsidRPr="005E65DA">
        <w:t xml:space="preserve">are </w:t>
      </w:r>
      <w:r w:rsidRPr="005E65DA">
        <w:t xml:space="preserve">concerns about an individual carer’s competence or performance, </w:t>
      </w:r>
      <w:r w:rsidR="0045049F" w:rsidRPr="005E65DA">
        <w:t xml:space="preserve">they </w:t>
      </w:r>
      <w:r w:rsidR="00294288" w:rsidRPr="005E65DA">
        <w:t xml:space="preserve">can be </w:t>
      </w:r>
      <w:r w:rsidRPr="005E65DA">
        <w:t>dealt with in a timely manne</w:t>
      </w:r>
      <w:r w:rsidR="00294288" w:rsidRPr="005E65DA">
        <w:t>r</w:t>
      </w:r>
      <w:r w:rsidRPr="005E65DA">
        <w:t>.</w:t>
      </w:r>
    </w:p>
    <w:p w14:paraId="667ECE37" w14:textId="341492A5" w:rsidR="00E478CE" w:rsidRPr="005E65DA" w:rsidRDefault="00E478CE" w:rsidP="00E478CE">
      <w:pPr>
        <w:pStyle w:val="ListBullet"/>
      </w:pPr>
      <w:r w:rsidRPr="005E65DA">
        <w:t xml:space="preserve">The initial work placement session between the Australian-based trainer and the carers, and the detailed explanation of the logbook, will be delivered online, rather than in person. </w:t>
      </w:r>
    </w:p>
    <w:p w14:paraId="157D7794" w14:textId="3EE0CEDA" w:rsidR="00E478CE" w:rsidRPr="005E65DA" w:rsidRDefault="00E478CE" w:rsidP="00E478CE">
      <w:pPr>
        <w:pStyle w:val="ListBullet"/>
      </w:pPr>
      <w:r w:rsidRPr="005E65DA">
        <w:t xml:space="preserve">More time will be scheduled for the trainer’s in-person visit to the carers towards the end of their supervised placement to ensure there is adequate time to assess and support the carers with completion of their assessments and logbooks. </w:t>
      </w:r>
    </w:p>
    <w:p w14:paraId="3B45EE2D" w14:textId="2C684147" w:rsidR="001572D1" w:rsidRPr="005E65DA" w:rsidRDefault="00816DD5" w:rsidP="00DB2641">
      <w:pPr>
        <w:pStyle w:val="Heading3"/>
        <w:numPr>
          <w:ilvl w:val="0"/>
          <w:numId w:val="0"/>
        </w:numPr>
      </w:pPr>
      <w:r w:rsidRPr="005E65DA">
        <w:t xml:space="preserve">Approved </w:t>
      </w:r>
      <w:r w:rsidR="00526813" w:rsidRPr="005E65DA">
        <w:t>E</w:t>
      </w:r>
      <w:r w:rsidRPr="005E65DA">
        <w:t>mployer</w:t>
      </w:r>
    </w:p>
    <w:p w14:paraId="68310DD4" w14:textId="21F8934A" w:rsidR="00E3698A" w:rsidRPr="005E65DA" w:rsidRDefault="00294288" w:rsidP="00D33B36">
      <w:r w:rsidRPr="005E65DA">
        <w:t xml:space="preserve">The AE advised that </w:t>
      </w:r>
      <w:r w:rsidR="00E3698A" w:rsidRPr="005E65DA">
        <w:t xml:space="preserve">the lack of adequate supervision arrangements in </w:t>
      </w:r>
      <w:r w:rsidR="00DB2641" w:rsidRPr="005E65DA">
        <w:t>some</w:t>
      </w:r>
      <w:r w:rsidR="00E3698A" w:rsidRPr="005E65DA">
        <w:t xml:space="preserve"> Host Employer facilities was partly due to the turnover of RN staff</w:t>
      </w:r>
      <w:r w:rsidR="00307D65" w:rsidRPr="005E65DA">
        <w:t>. N</w:t>
      </w:r>
      <w:r w:rsidR="00E3698A" w:rsidRPr="005E65DA">
        <w:t xml:space="preserve">ewly appointed RNs were not necessarily briefed about what was expected of them during the Fijian carers’ placement. </w:t>
      </w:r>
      <w:r w:rsidR="00D33B36" w:rsidRPr="005E65DA">
        <w:t>T</w:t>
      </w:r>
      <w:r w:rsidR="00E3698A" w:rsidRPr="005E65DA">
        <w:t xml:space="preserve">he AE has implemented </w:t>
      </w:r>
      <w:r w:rsidR="00D33B36" w:rsidRPr="005E65DA">
        <w:t xml:space="preserve">the </w:t>
      </w:r>
      <w:proofErr w:type="gramStart"/>
      <w:r w:rsidR="00D33B36" w:rsidRPr="005E65DA">
        <w:t xml:space="preserve">following </w:t>
      </w:r>
      <w:r w:rsidR="00E3698A" w:rsidRPr="005E65DA">
        <w:t xml:space="preserve"> changes</w:t>
      </w:r>
      <w:proofErr w:type="gramEnd"/>
      <w:r w:rsidR="00D33B36" w:rsidRPr="005E65DA">
        <w:t xml:space="preserve"> to address this issue.</w:t>
      </w:r>
      <w:r w:rsidR="00E3698A" w:rsidRPr="005E65DA">
        <w:t xml:space="preserve"> </w:t>
      </w:r>
    </w:p>
    <w:p w14:paraId="3CEC5FCC" w14:textId="64CB852B" w:rsidR="00E3698A" w:rsidRPr="005E65DA" w:rsidRDefault="00E3698A" w:rsidP="00DB2641">
      <w:pPr>
        <w:pStyle w:val="ListBullet"/>
      </w:pPr>
      <w:r w:rsidRPr="005E65DA">
        <w:t xml:space="preserve">A PowerPoint presentation has been produced that new RNs can read, explaining their role in the supervision process. </w:t>
      </w:r>
    </w:p>
    <w:p w14:paraId="5323F085" w14:textId="05D8363F" w:rsidR="00E3698A" w:rsidRPr="005E65DA" w:rsidRDefault="00E3698A" w:rsidP="00DB2641">
      <w:pPr>
        <w:pStyle w:val="ListBullet"/>
      </w:pPr>
      <w:r w:rsidRPr="005E65DA">
        <w:t>The AE and Host Employer are communicating more regularly to ensure the facilities have the requisite arrangements in place</w:t>
      </w:r>
      <w:r w:rsidR="00294288" w:rsidRPr="005E65DA">
        <w:t>.</w:t>
      </w:r>
      <w:r w:rsidRPr="005E65DA">
        <w:t xml:space="preserve"> </w:t>
      </w:r>
    </w:p>
    <w:p w14:paraId="24CF0F3C" w14:textId="33813949" w:rsidR="00E3698A" w:rsidRPr="005E65DA" w:rsidRDefault="00E3698A" w:rsidP="00DB2641">
      <w:pPr>
        <w:pStyle w:val="ListBullet"/>
      </w:pPr>
      <w:r w:rsidRPr="005E65DA">
        <w:t xml:space="preserve">The AE and Host Employer have appointed four points of contact at each facility, each of whom are briefed on the supervision arrangements, to ensure institutional knowledge is not lost in the </w:t>
      </w:r>
      <w:r w:rsidR="00DB2641" w:rsidRPr="005E65DA">
        <w:t>event</w:t>
      </w:r>
      <w:r w:rsidRPr="005E65DA">
        <w:t xml:space="preserve"> of staff turnover. </w:t>
      </w:r>
    </w:p>
    <w:p w14:paraId="59A9FADA" w14:textId="5D6C541E" w:rsidR="000142DE" w:rsidRPr="005E65DA" w:rsidRDefault="000142DE" w:rsidP="000142DE">
      <w:pPr>
        <w:pStyle w:val="Heading2nonumber"/>
      </w:pPr>
      <w:bookmarkStart w:id="7" w:name="_Toc124947524"/>
      <w:bookmarkEnd w:id="5"/>
      <w:r w:rsidRPr="005E65DA">
        <w:lastRenderedPageBreak/>
        <w:t xml:space="preserve">Replicating the </w:t>
      </w:r>
      <w:r w:rsidR="00952BFB" w:rsidRPr="005E65DA">
        <w:t xml:space="preserve">blended training </w:t>
      </w:r>
      <w:r w:rsidRPr="005E65DA">
        <w:t>arrangements</w:t>
      </w:r>
      <w:bookmarkEnd w:id="7"/>
    </w:p>
    <w:p w14:paraId="3E4622A0" w14:textId="225C3845" w:rsidR="00294288" w:rsidRPr="005E65DA" w:rsidRDefault="00294288" w:rsidP="00294288">
      <w:r w:rsidRPr="005E65DA">
        <w:t>Replicating the blended training arrangements involves the following</w:t>
      </w:r>
      <w:r w:rsidR="00191505" w:rsidRPr="005E65DA">
        <w:t>.</w:t>
      </w:r>
      <w:r w:rsidRPr="005E65DA">
        <w:t xml:space="preserve"> </w:t>
      </w:r>
    </w:p>
    <w:p w14:paraId="4AA5B67D" w14:textId="63F1AD97" w:rsidR="00367E6B" w:rsidRPr="005E65DA" w:rsidRDefault="00367E6B" w:rsidP="00367E6B">
      <w:pPr>
        <w:pStyle w:val="Heading4"/>
        <w:numPr>
          <w:ilvl w:val="0"/>
          <w:numId w:val="0"/>
        </w:numPr>
        <w:rPr>
          <w:rFonts w:eastAsia="Times New Roman"/>
        </w:rPr>
      </w:pPr>
      <w:r w:rsidRPr="005E65DA">
        <w:rPr>
          <w:rFonts w:eastAsia="Times New Roman"/>
        </w:rPr>
        <w:t>The workplace</w:t>
      </w:r>
    </w:p>
    <w:p w14:paraId="06489784" w14:textId="18031E14" w:rsidR="00D33B36" w:rsidRPr="005E65DA" w:rsidRDefault="00D33B36" w:rsidP="00D33B36">
      <w:pPr>
        <w:pStyle w:val="ListBullet"/>
        <w:rPr>
          <w:rFonts w:eastAsia="Times New Roman" w:cstheme="minorHAnsi"/>
          <w:color w:val="000000"/>
        </w:rPr>
      </w:pPr>
      <w:r w:rsidRPr="005E65DA">
        <w:t xml:space="preserve">Ensure managers, workplace supervisors and buddies are culturally competent when working alongside PALM carers. Understanding how the cultural practices of different Pacific nations may influence carers’ ways of interacting with other staff and residents is essential. This is particularly relevant for female carers. For example, in Fijian culture women are expected behave in a </w:t>
      </w:r>
      <w:r w:rsidRPr="005E65DA">
        <w:rPr>
          <w:rFonts w:eastAsia="Times New Roman" w:cstheme="minorHAnsi"/>
          <w:color w:val="000000"/>
        </w:rPr>
        <w:t>quiet and reserved manner. In an Australian workplace this may be misinterpreted as carers lacking confidence, being uncommunicative or ambivalent about their work.</w:t>
      </w:r>
    </w:p>
    <w:p w14:paraId="53AD95FA" w14:textId="598D1EAE" w:rsidR="000142DE" w:rsidRPr="005E65DA" w:rsidRDefault="00524EF6" w:rsidP="00FF4797">
      <w:pPr>
        <w:pStyle w:val="ListBullet"/>
      </w:pPr>
      <w:r w:rsidRPr="005E65DA">
        <w:t>Ensure comprehensive induction processes are in place for PALM carers</w:t>
      </w:r>
      <w:r w:rsidR="000142DE" w:rsidRPr="005E65DA">
        <w:t>.</w:t>
      </w:r>
      <w:r w:rsidR="00BC5E3E" w:rsidRPr="005E65DA">
        <w:t xml:space="preserve"> Carers are not only </w:t>
      </w:r>
      <w:r w:rsidR="00C1082A" w:rsidRPr="005E65DA">
        <w:t xml:space="preserve">new to working in an </w:t>
      </w:r>
      <w:r w:rsidR="00BC5E3E" w:rsidRPr="005E65DA">
        <w:t>aged care facility but also to an Australian workplace.</w:t>
      </w:r>
      <w:r w:rsidR="0004612C" w:rsidRPr="005E65DA">
        <w:t xml:space="preserve"> </w:t>
      </w:r>
    </w:p>
    <w:p w14:paraId="2086E915" w14:textId="2029C9EF" w:rsidR="00474D77" w:rsidRPr="005E65DA" w:rsidRDefault="00474D77" w:rsidP="00FF4797">
      <w:pPr>
        <w:pStyle w:val="ListBullet"/>
      </w:pPr>
      <w:r w:rsidRPr="005E65DA">
        <w:t xml:space="preserve">Allocate </w:t>
      </w:r>
      <w:r w:rsidR="00FF4797" w:rsidRPr="005E65DA">
        <w:t xml:space="preserve">workplace buddies for the length of time required </w:t>
      </w:r>
      <w:r w:rsidR="00BC5E3E" w:rsidRPr="005E65DA">
        <w:t xml:space="preserve">for carers </w:t>
      </w:r>
      <w:r w:rsidR="00FF4797" w:rsidRPr="005E65DA">
        <w:t xml:space="preserve">to </w:t>
      </w:r>
      <w:r w:rsidR="00BC5E3E" w:rsidRPr="005E65DA">
        <w:t xml:space="preserve">become familiar with workplace routines and </w:t>
      </w:r>
      <w:r w:rsidR="00C1082A" w:rsidRPr="005E65DA">
        <w:t xml:space="preserve">to </w:t>
      </w:r>
      <w:r w:rsidR="00FF4797" w:rsidRPr="005E65DA">
        <w:t xml:space="preserve">build </w:t>
      </w:r>
      <w:r w:rsidR="00BC5E3E" w:rsidRPr="005E65DA">
        <w:t xml:space="preserve">their </w:t>
      </w:r>
      <w:r w:rsidR="00FF4797" w:rsidRPr="005E65DA">
        <w:t xml:space="preserve">confidence about working </w:t>
      </w:r>
      <w:r w:rsidR="00BC5E3E" w:rsidRPr="005E65DA">
        <w:t>with residents.</w:t>
      </w:r>
    </w:p>
    <w:p w14:paraId="5C1CAB41" w14:textId="503B597D" w:rsidR="00E478CE" w:rsidRPr="005E65DA" w:rsidRDefault="00E478CE" w:rsidP="00FF4797">
      <w:pPr>
        <w:pStyle w:val="ListBullet"/>
      </w:pPr>
      <w:r w:rsidRPr="005E65DA">
        <w:t xml:space="preserve">Provide extra support for carers who have </w:t>
      </w:r>
      <w:r w:rsidR="001B0A9A" w:rsidRPr="005E65DA">
        <w:t xml:space="preserve">had </w:t>
      </w:r>
      <w:r w:rsidRPr="005E65DA">
        <w:t xml:space="preserve">no previous formal employment experience. </w:t>
      </w:r>
    </w:p>
    <w:p w14:paraId="0FE4FB09" w14:textId="007DB732" w:rsidR="00367E6B" w:rsidRPr="005E65DA" w:rsidRDefault="00367E6B" w:rsidP="00367E6B">
      <w:pPr>
        <w:pStyle w:val="Heading4"/>
        <w:numPr>
          <w:ilvl w:val="0"/>
          <w:numId w:val="0"/>
        </w:numPr>
        <w:rPr>
          <w:rFonts w:eastAsia="Times New Roman"/>
        </w:rPr>
      </w:pPr>
      <w:r w:rsidRPr="005E65DA">
        <w:rPr>
          <w:rFonts w:eastAsia="Times New Roman"/>
        </w:rPr>
        <w:t>Supervised work placement</w:t>
      </w:r>
    </w:p>
    <w:p w14:paraId="542D2024" w14:textId="6BA1AEAF" w:rsidR="00F263D0" w:rsidRPr="005E65DA" w:rsidRDefault="00F263D0" w:rsidP="00F263D0">
      <w:pPr>
        <w:pStyle w:val="ListBullet"/>
      </w:pPr>
      <w:r w:rsidRPr="005E65DA">
        <w:t xml:space="preserve">Create a formalised workplace supervisor role and appoint designated supervisors. </w:t>
      </w:r>
    </w:p>
    <w:p w14:paraId="34020832" w14:textId="5B6185A7" w:rsidR="00213482" w:rsidRPr="005E65DA" w:rsidRDefault="00213482" w:rsidP="00FF4797">
      <w:pPr>
        <w:pStyle w:val="ListBullet"/>
      </w:pPr>
      <w:r w:rsidRPr="005E65DA">
        <w:t xml:space="preserve">Put processes in place that will withstand turn-over of </w:t>
      </w:r>
      <w:r w:rsidR="006E52D4" w:rsidRPr="005E65DA">
        <w:t>work placement supervisors.</w:t>
      </w:r>
      <w:r w:rsidRPr="005E65DA">
        <w:t xml:space="preserve"> </w:t>
      </w:r>
    </w:p>
    <w:p w14:paraId="4084C7AA" w14:textId="77777777" w:rsidR="006E52D4" w:rsidRPr="005E65DA" w:rsidRDefault="006E52D4" w:rsidP="006E52D4">
      <w:pPr>
        <w:pStyle w:val="ListBullet"/>
      </w:pPr>
      <w:r w:rsidRPr="005E65DA">
        <w:t xml:space="preserve">Roster carers on day shifts (no night shifts and overtime) during the supervised work placement to enable carers to have time to complete their study. </w:t>
      </w:r>
    </w:p>
    <w:p w14:paraId="1CA55712" w14:textId="7459FBF7" w:rsidR="00367E6B" w:rsidRPr="005E65DA" w:rsidRDefault="00367E6B" w:rsidP="00367E6B">
      <w:pPr>
        <w:pStyle w:val="ListBullet"/>
      </w:pPr>
      <w:r w:rsidRPr="005E65DA">
        <w:t xml:space="preserve">If </w:t>
      </w:r>
      <w:r w:rsidR="00663E19" w:rsidRPr="005E65DA">
        <w:t xml:space="preserve">a </w:t>
      </w:r>
      <w:r w:rsidR="00387A0C" w:rsidRPr="005E65DA">
        <w:t xml:space="preserve">facility </w:t>
      </w:r>
      <w:r w:rsidR="00663E19" w:rsidRPr="005E65DA">
        <w:t>has</w:t>
      </w:r>
      <w:r w:rsidRPr="005E65DA">
        <w:t xml:space="preserve"> concerns about an individual carers’ competence or performance, this information </w:t>
      </w:r>
      <w:r w:rsidR="00663E19" w:rsidRPr="005E65DA">
        <w:t xml:space="preserve">should be relayed </w:t>
      </w:r>
      <w:r w:rsidRPr="005E65DA">
        <w:t>to the Australian-based trainer</w:t>
      </w:r>
      <w:r w:rsidR="00663E19" w:rsidRPr="005E65DA">
        <w:t xml:space="preserve"> in a timely way. Concerns can be </w:t>
      </w:r>
      <w:r w:rsidRPr="005E65DA">
        <w:t>address</w:t>
      </w:r>
      <w:r w:rsidR="00663E19" w:rsidRPr="005E65DA">
        <w:t>ed</w:t>
      </w:r>
      <w:r w:rsidRPr="005E65DA">
        <w:t xml:space="preserve"> via a training plan to ensure the carer’s successful graduation.</w:t>
      </w:r>
    </w:p>
    <w:p w14:paraId="5127AE83" w14:textId="451BB867" w:rsidR="006C02A8" w:rsidRPr="005E65DA" w:rsidRDefault="006C02A8" w:rsidP="00367E6B">
      <w:pPr>
        <w:pStyle w:val="ListBullet"/>
      </w:pPr>
      <w:r w:rsidRPr="005E65DA">
        <w:t>Wherever possible, allow carers to remain on the same ward for at least a week before being moved to another ward to enable them to get to know individual resident</w:t>
      </w:r>
      <w:r w:rsidR="00EE014D" w:rsidRPr="005E65DA">
        <w:t>’</w:t>
      </w:r>
      <w:r w:rsidRPr="005E65DA">
        <w:t>s care needs.</w:t>
      </w:r>
    </w:p>
    <w:p w14:paraId="1411C8A0" w14:textId="5D487C31" w:rsidR="00367E6B" w:rsidRPr="005E65DA" w:rsidRDefault="00313F38" w:rsidP="00313F38">
      <w:pPr>
        <w:pStyle w:val="Heading4"/>
        <w:numPr>
          <w:ilvl w:val="0"/>
          <w:numId w:val="0"/>
        </w:numPr>
        <w:rPr>
          <w:rFonts w:eastAsia="Times New Roman"/>
        </w:rPr>
      </w:pPr>
      <w:r w:rsidRPr="005E65DA">
        <w:rPr>
          <w:rFonts w:eastAsia="Times New Roman"/>
        </w:rPr>
        <w:t>Labour hire AEs</w:t>
      </w:r>
    </w:p>
    <w:p w14:paraId="288BCBE8" w14:textId="6F9A0D13" w:rsidR="00313F38" w:rsidRPr="005E65DA" w:rsidRDefault="00313F38" w:rsidP="00313F38">
      <w:pPr>
        <w:pStyle w:val="ListBullet"/>
      </w:pPr>
      <w:r w:rsidRPr="005E65DA">
        <w:t xml:space="preserve">Confirm that the Host Employer has the infrastructure required for the supervised work placement in the individual facilities in which the PALM carers will be working, and monitor </w:t>
      </w:r>
      <w:r w:rsidR="00360DA3" w:rsidRPr="005E65DA">
        <w:t xml:space="preserve">carer </w:t>
      </w:r>
      <w:r w:rsidRPr="005E65DA">
        <w:t xml:space="preserve">progress during the placement. </w:t>
      </w:r>
    </w:p>
    <w:p w14:paraId="65E47DA8" w14:textId="77777777" w:rsidR="00313F38" w:rsidRPr="00313F38" w:rsidRDefault="00313F38" w:rsidP="00313F38">
      <w:pPr>
        <w:pStyle w:val="ListBullet"/>
        <w:numPr>
          <w:ilvl w:val="0"/>
          <w:numId w:val="0"/>
        </w:numPr>
        <w:ind w:left="432"/>
      </w:pPr>
    </w:p>
    <w:p w14:paraId="40D13A58" w14:textId="77777777" w:rsidR="00313F38" w:rsidRDefault="00313F38" w:rsidP="00313F38">
      <w:pPr>
        <w:pStyle w:val="ListBullet"/>
        <w:numPr>
          <w:ilvl w:val="0"/>
          <w:numId w:val="0"/>
        </w:numPr>
        <w:ind w:left="432"/>
      </w:pPr>
    </w:p>
    <w:p w14:paraId="206DCBAB" w14:textId="77777777" w:rsidR="00313F38" w:rsidRPr="000142DE" w:rsidRDefault="00313F38" w:rsidP="00313F38">
      <w:pPr>
        <w:pStyle w:val="ListBullet"/>
        <w:numPr>
          <w:ilvl w:val="0"/>
          <w:numId w:val="0"/>
        </w:numPr>
      </w:pPr>
    </w:p>
    <w:sectPr w:rsidR="00313F38" w:rsidRPr="000142DE" w:rsidSect="00AA7BD1">
      <w:headerReference w:type="default" r:id="rId17"/>
      <w:footerReference w:type="default" r:id="rId18"/>
      <w:pgSz w:w="11906" w:h="16838" w:code="9"/>
      <w:pgMar w:top="1440" w:right="1080" w:bottom="1440" w:left="108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C6F1" w14:textId="77777777" w:rsidR="00733FAA" w:rsidRDefault="00733FAA" w:rsidP="00916C6B">
      <w:pPr>
        <w:spacing w:after="0" w:line="240" w:lineRule="auto"/>
      </w:pPr>
      <w:r>
        <w:separator/>
      </w:r>
    </w:p>
  </w:endnote>
  <w:endnote w:type="continuationSeparator" w:id="0">
    <w:p w14:paraId="333CEB6B" w14:textId="77777777" w:rsidR="00733FAA" w:rsidRDefault="00733FAA" w:rsidP="00916C6B">
      <w:pPr>
        <w:spacing w:after="0" w:line="240" w:lineRule="auto"/>
      </w:pPr>
      <w:r>
        <w:continuationSeparator/>
      </w:r>
    </w:p>
  </w:endnote>
  <w:endnote w:type="continuationNotice" w:id="1">
    <w:p w14:paraId="469FBF23" w14:textId="77777777" w:rsidR="00733FAA" w:rsidRDefault="00733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B68F" w14:textId="77777777" w:rsidR="00816177" w:rsidRDefault="00816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397D" w14:textId="77777777" w:rsidR="00426360" w:rsidRPr="005239F5" w:rsidRDefault="00122EAC" w:rsidP="00CD486C">
    <w:pPr>
      <w:pStyle w:val="Footer"/>
      <w:tabs>
        <w:tab w:val="clear" w:pos="9498"/>
        <w:tab w:val="left" w:pos="9356"/>
      </w:tabs>
    </w:pPr>
    <w:r w:rsidRPr="0068190A">
      <w:rPr>
        <w:noProof/>
      </w:rPr>
      <w:drawing>
        <wp:inline distT="0" distB="0" distL="0" distR="0" wp14:anchorId="4F4CBD78" wp14:editId="4E0D8AB8">
          <wp:extent cx="1617980" cy="200660"/>
          <wp:effectExtent l="0" t="0" r="1270" b="8890"/>
          <wp:docPr id="527671514" name="Picture 527671514" descr="Clear Horiz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Clear Horizon logo">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7980" cy="200660"/>
                  </a:xfrm>
                  <a:prstGeom prst="rect">
                    <a:avLst/>
                  </a:prstGeom>
                </pic:spPr>
              </pic:pic>
            </a:graphicData>
          </a:graphic>
        </wp:inline>
      </w:drawing>
    </w:r>
    <w:r w:rsidR="0068190A" w:rsidRPr="0068190A">
      <w:tab/>
    </w:r>
    <w:r w:rsidR="0068190A" w:rsidRPr="005239F5">
      <w:fldChar w:fldCharType="begin"/>
    </w:r>
    <w:r w:rsidR="0068190A" w:rsidRPr="005239F5">
      <w:instrText xml:space="preserve"> PAGE   \* MERGEFORMAT </w:instrText>
    </w:r>
    <w:r w:rsidR="0068190A" w:rsidRPr="005239F5">
      <w:fldChar w:fldCharType="separate"/>
    </w:r>
    <w:r w:rsidR="0068190A" w:rsidRPr="005239F5">
      <w:t>ii</w:t>
    </w:r>
    <w:r w:rsidR="0068190A" w:rsidRPr="005239F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3FCB" w14:textId="77777777" w:rsidR="009E29A1" w:rsidRPr="00A360FA" w:rsidRDefault="00797494" w:rsidP="005239F5">
    <w:pPr>
      <w:pStyle w:val="Footer"/>
    </w:pPr>
    <w:r w:rsidRPr="00A360FA">
      <w:rPr>
        <w:noProof/>
      </w:rPr>
      <w:drawing>
        <wp:anchor distT="0" distB="0" distL="114300" distR="114300" simplePos="0" relativeHeight="251658243" behindDoc="0" locked="0" layoutInCell="1" allowOverlap="1" wp14:anchorId="6D97CD18" wp14:editId="73A408B4">
          <wp:simplePos x="0" y="0"/>
          <wp:positionH relativeFrom="column">
            <wp:posOffset>194734</wp:posOffset>
          </wp:positionH>
          <wp:positionV relativeFrom="paragraph">
            <wp:posOffset>-796502</wp:posOffset>
          </wp:positionV>
          <wp:extent cx="4075430" cy="508635"/>
          <wp:effectExtent l="0" t="0" r="1270" b="5715"/>
          <wp:wrapNone/>
          <wp:docPr id="1202921152" name="Picture 1202921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75430" cy="508635"/>
                  </a:xfrm>
                  <a:prstGeom prst="rect">
                    <a:avLst/>
                  </a:prstGeom>
                </pic:spPr>
              </pic:pic>
            </a:graphicData>
          </a:graphic>
          <wp14:sizeRelH relativeFrom="margin">
            <wp14:pctWidth>0</wp14:pctWidth>
          </wp14:sizeRelH>
          <wp14:sizeRelV relativeFrom="margin">
            <wp14:pctHeight>0</wp14:pctHeight>
          </wp14:sizeRelV>
        </wp:anchor>
      </w:drawing>
    </w:r>
    <w:r w:rsidR="0010680C" w:rsidRPr="00A360FA">
      <w:rPr>
        <w:noProof/>
      </w:rPr>
      <mc:AlternateContent>
        <mc:Choice Requires="wps">
          <w:drawing>
            <wp:anchor distT="0" distB="0" distL="114300" distR="114300" simplePos="0" relativeHeight="251658240" behindDoc="0" locked="0" layoutInCell="1" allowOverlap="1" wp14:anchorId="76EECC4F" wp14:editId="4220FAB2">
              <wp:simplePos x="0" y="0"/>
              <wp:positionH relativeFrom="page">
                <wp:posOffset>453390</wp:posOffset>
              </wp:positionH>
              <wp:positionV relativeFrom="paragraph">
                <wp:posOffset>-1160780</wp:posOffset>
              </wp:positionV>
              <wp:extent cx="11125200" cy="146050"/>
              <wp:effectExtent l="0" t="0" r="0" b="635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25200" cy="146050"/>
                      </a:xfrm>
                      <a:prstGeom prst="rect">
                        <a:avLst/>
                      </a:prstGeom>
                      <a:solidFill>
                        <a:schemeClr val="bg1">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88000</wp14:pctWidth>
              </wp14:sizeRelH>
              <wp14:sizeRelV relativeFrom="margin">
                <wp14:pctHeight>0</wp14:pctHeight>
              </wp14:sizeRelV>
            </wp:anchor>
          </w:drawing>
        </mc:Choice>
        <mc:Fallback>
          <w:pict>
            <v:rect w14:anchorId="5ADD8984" id="Rectangle 10" o:spid="_x0000_s1026" alt="&quot;&quot;" style="position:absolute;margin-left:35.7pt;margin-top:-91.4pt;width:876pt;height:11.5pt;z-index:251658240;visibility:visible;mso-wrap-style:square;mso-width-percent:880;mso-height-percent:0;mso-wrap-distance-left:9pt;mso-wrap-distance-top:0;mso-wrap-distance-right:9pt;mso-wrap-distance-bottom:0;mso-position-horizontal:absolute;mso-position-horizontal-relative:page;mso-position-vertical:absolute;mso-position-vertical-relative:text;mso-width-percent:88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" fillcolor="white [3212]" stroked="f" strokeweight="1pt">
              <v:fill opacity="39321f"/>
              <w10:wrap anchorx="page"/>
            </v:rect>
          </w:pict>
        </mc:Fallback>
      </mc:AlternateContent>
    </w:r>
    <w:r w:rsidR="0010680C" w:rsidRPr="00A360FA">
      <w:rPr>
        <w:noProof/>
      </w:rPr>
      <w:drawing>
        <wp:anchor distT="0" distB="0" distL="114300" distR="114300" simplePos="0" relativeHeight="251658244" behindDoc="0" locked="0" layoutInCell="1" allowOverlap="1" wp14:anchorId="063E4C38" wp14:editId="1EFEB3BF">
          <wp:simplePos x="0" y="0"/>
          <wp:positionH relativeFrom="column">
            <wp:posOffset>4013200</wp:posOffset>
          </wp:positionH>
          <wp:positionV relativeFrom="paragraph">
            <wp:posOffset>-2147651</wp:posOffset>
          </wp:positionV>
          <wp:extent cx="1767840" cy="1066800"/>
          <wp:effectExtent l="0" t="0" r="0" b="0"/>
          <wp:wrapNone/>
          <wp:docPr id="1463429644" name="Picture 14634296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alphaModFix amt="85000"/>
                    <a:extLst>
                      <a:ext uri="{28A0092B-C50C-407E-A947-70E740481C1C}">
                        <a14:useLocalDpi xmlns:a14="http://schemas.microsoft.com/office/drawing/2010/main" val="0"/>
                      </a:ext>
                    </a:extLst>
                  </a:blip>
                  <a:stretch>
                    <a:fillRect/>
                  </a:stretch>
                </pic:blipFill>
                <pic:spPr>
                  <a:xfrm>
                    <a:off x="0" y="0"/>
                    <a:ext cx="1767840" cy="10668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0000" w14:textId="77777777" w:rsidR="00CD486C" w:rsidRPr="00F62532" w:rsidRDefault="003F5DB6" w:rsidP="00CD486C">
    <w:pPr>
      <w:pStyle w:val="Footer"/>
      <w:tabs>
        <w:tab w:val="clear" w:pos="9498"/>
        <w:tab w:val="left" w:pos="9356"/>
      </w:tabs>
    </w:pPr>
    <w:sdt>
      <w:sdtPr>
        <w:id w:val="345844220"/>
        <w:docPartObj>
          <w:docPartGallery w:val="Page Numbers (Bottom of Page)"/>
          <w:docPartUnique/>
        </w:docPartObj>
      </w:sdtPr>
      <w:sdtEndPr/>
      <w:sdtContent>
        <w:r w:rsidR="00CD486C" w:rsidRPr="00F62532">
          <w:rPr>
            <w:noProof/>
          </w:rPr>
          <w:drawing>
            <wp:inline distT="0" distB="0" distL="0" distR="0" wp14:anchorId="7785E47A" wp14:editId="669B0C7C">
              <wp:extent cx="1618488" cy="201168"/>
              <wp:effectExtent l="0" t="0" r="1270" b="8890"/>
              <wp:docPr id="9" name="Picture 9" descr="Clear Horiz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8488" cy="201168"/>
                      </a:xfrm>
                      <a:prstGeom prst="rect">
                        <a:avLst/>
                      </a:prstGeom>
                    </pic:spPr>
                  </pic:pic>
                </a:graphicData>
              </a:graphic>
            </wp:inline>
          </w:drawing>
        </w:r>
      </w:sdtContent>
    </w:sdt>
    <w:r w:rsidR="00CD486C" w:rsidRPr="001E7FA1">
      <w:tab/>
    </w:r>
    <w:r w:rsidR="00CD486C" w:rsidRPr="001E7FA1">
      <w:fldChar w:fldCharType="begin"/>
    </w:r>
    <w:r w:rsidR="00CD486C" w:rsidRPr="001E7FA1">
      <w:instrText xml:space="preserve"> PAGE   \* MERGEFORMAT </w:instrText>
    </w:r>
    <w:r w:rsidR="00CD486C" w:rsidRPr="001E7FA1">
      <w:fldChar w:fldCharType="separate"/>
    </w:r>
    <w:r w:rsidR="00CD486C" w:rsidRPr="001E7FA1">
      <w:t>1</w:t>
    </w:r>
    <w:r w:rsidR="00CD486C" w:rsidRPr="001E7F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64FE" w14:textId="77777777" w:rsidR="00733FAA" w:rsidRDefault="00733FAA" w:rsidP="00916C6B">
      <w:pPr>
        <w:spacing w:after="0" w:line="240" w:lineRule="auto"/>
      </w:pPr>
      <w:r>
        <w:separator/>
      </w:r>
    </w:p>
    <w:p w14:paraId="65C02D8D" w14:textId="77777777" w:rsidR="00733FAA" w:rsidRDefault="00733FAA" w:rsidP="00916C6B">
      <w:pPr>
        <w:spacing w:after="0" w:line="240" w:lineRule="auto"/>
      </w:pPr>
    </w:p>
  </w:footnote>
  <w:footnote w:type="continuationSeparator" w:id="0">
    <w:p w14:paraId="5D7A50CE" w14:textId="77777777" w:rsidR="00733FAA" w:rsidRDefault="00733FAA" w:rsidP="00916C6B">
      <w:pPr>
        <w:spacing w:after="0" w:line="240" w:lineRule="auto"/>
      </w:pPr>
      <w:r>
        <w:continuationSeparator/>
      </w:r>
    </w:p>
  </w:footnote>
  <w:footnote w:type="continuationNotice" w:id="1">
    <w:p w14:paraId="5C8AC2D3" w14:textId="77777777" w:rsidR="00733FAA" w:rsidRDefault="00733F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870A" w14:textId="77777777" w:rsidR="00816177" w:rsidRDefault="00816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1E28" w14:textId="3C289210" w:rsidR="0033752A" w:rsidRDefault="0033752A">
    <w:pPr>
      <w:pStyle w:val="Header"/>
    </w:pPr>
    <w:r>
      <w:rPr>
        <w:noProof/>
      </w:rPr>
      <mc:AlternateContent>
        <mc:Choice Requires="wps">
          <w:drawing>
            <wp:anchor distT="0" distB="0" distL="114300" distR="114300" simplePos="0" relativeHeight="251658241" behindDoc="1" locked="0" layoutInCell="1" allowOverlap="1" wp14:anchorId="32185E2D" wp14:editId="4E538B83">
              <wp:simplePos x="0" y="0"/>
              <wp:positionH relativeFrom="page">
                <wp:posOffset>0</wp:posOffset>
              </wp:positionH>
              <wp:positionV relativeFrom="page">
                <wp:posOffset>0</wp:posOffset>
              </wp:positionV>
              <wp:extent cx="7560000" cy="10692000"/>
              <wp:effectExtent l="0" t="0" r="3175" b="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3F945" id="Rectangle 16" o:spid="_x0000_s1026" alt="&quot;&quot;" style="position:absolute;margin-left:0;margin-top:0;width:595.3pt;height:84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eae7e3 [3214]"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7350" w14:textId="5458BD95" w:rsidR="00AA7BD1" w:rsidRDefault="00AA7BD1">
    <w:pPr>
      <w:pStyle w:val="Header"/>
      <w:rPr>
        <w:noProof/>
      </w:rPr>
    </w:pPr>
    <w:r>
      <w:rPr>
        <w:noProof/>
      </w:rPr>
      <w:drawing>
        <wp:anchor distT="0" distB="0" distL="114300" distR="114300" simplePos="0" relativeHeight="251658242" behindDoc="1" locked="0" layoutInCell="1" allowOverlap="1" wp14:anchorId="6007E05C" wp14:editId="03E0B1C3">
          <wp:simplePos x="0" y="0"/>
          <wp:positionH relativeFrom="margin">
            <wp:posOffset>-145415</wp:posOffset>
          </wp:positionH>
          <wp:positionV relativeFrom="margin">
            <wp:posOffset>-518042</wp:posOffset>
          </wp:positionV>
          <wp:extent cx="6480000" cy="9719681"/>
          <wp:effectExtent l="0" t="0" r="0" b="0"/>
          <wp:wrapNone/>
          <wp:docPr id="1607763506" name="Picture 160776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l="19106" r="19106"/>
                  <a:stretch/>
                </pic:blipFill>
                <pic:spPr bwMode="auto">
                  <a:xfrm>
                    <a:off x="0" y="0"/>
                    <a:ext cx="6480000" cy="97196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E73B5D" w14:textId="7AE9A307" w:rsidR="00AA7BD1" w:rsidRDefault="00AA7BD1">
    <w:pPr>
      <w:pStyle w:val="Header"/>
      <w:rPr>
        <w:noProof/>
      </w:rPr>
    </w:pPr>
  </w:p>
  <w:p w14:paraId="2D705325" w14:textId="401DADA3" w:rsidR="00A360FA" w:rsidRDefault="00A360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53E7" w14:textId="04864089" w:rsidR="00CD486C" w:rsidRPr="00755B4C" w:rsidRDefault="00CD4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FE370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62EB0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F76D22"/>
    <w:multiLevelType w:val="multilevel"/>
    <w:tmpl w:val="D55CB026"/>
    <w:lvl w:ilvl="0">
      <w:start w:val="1"/>
      <w:numFmt w:val="bullet"/>
      <w:pStyle w:val="ListBullet"/>
      <w:lvlText w:val=""/>
      <w:lvlJc w:val="left"/>
      <w:pPr>
        <w:ind w:left="432" w:hanging="432"/>
      </w:pPr>
      <w:rPr>
        <w:rFonts w:ascii="Symbol" w:hAnsi="Symbol" w:hint="default"/>
        <w:color w:val="CC6600" w:themeColor="accent1"/>
      </w:rPr>
    </w:lvl>
    <w:lvl w:ilvl="1">
      <w:start w:val="1"/>
      <w:numFmt w:val="bullet"/>
      <w:lvlText w:val=""/>
      <w:lvlJc w:val="left"/>
      <w:pPr>
        <w:ind w:left="864" w:hanging="432"/>
      </w:pPr>
      <w:rPr>
        <w:rFonts w:ascii="Symbol" w:hAnsi="Symbol" w:hint="default"/>
        <w:color w:val="0D8577" w:themeColor="accent5"/>
      </w:rPr>
    </w:lvl>
    <w:lvl w:ilvl="2">
      <w:start w:val="1"/>
      <w:numFmt w:val="bullet"/>
      <w:lvlText w:val=""/>
      <w:lvlJc w:val="left"/>
      <w:pPr>
        <w:ind w:left="1296" w:hanging="432"/>
      </w:pPr>
      <w:rPr>
        <w:rFonts w:ascii="Wingdings" w:hAnsi="Wingdings" w:hint="default"/>
        <w:b w:val="0"/>
        <w:i w:val="0"/>
        <w:color w:val="0D3E67" w:themeColor="accent3"/>
      </w:rPr>
    </w:lvl>
    <w:lvl w:ilvl="3">
      <w:start w:val="1"/>
      <w:numFmt w:val="bullet"/>
      <w:pStyle w:val="ListBullet4"/>
      <w:lvlText w:val=""/>
      <w:lvlJc w:val="left"/>
      <w:pPr>
        <w:ind w:left="1728" w:hanging="432"/>
      </w:pPr>
      <w:rPr>
        <w:rFonts w:ascii="Symbol" w:hAnsi="Symbol" w:hint="default"/>
        <w:color w:val="CC6600" w:themeColor="accent1"/>
      </w:rPr>
    </w:lvl>
    <w:lvl w:ilvl="4">
      <w:start w:val="1"/>
      <w:numFmt w:val="bullet"/>
      <w:pStyle w:val="ListBullet5"/>
      <w:lvlText w:val="o"/>
      <w:lvlJc w:val="left"/>
      <w:pPr>
        <w:ind w:left="2160" w:hanging="432"/>
      </w:pPr>
      <w:rPr>
        <w:rFonts w:ascii="Courier New" w:hAnsi="Courier New" w:hint="default"/>
        <w:color w:val="CC6600"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3" w15:restartNumberingAfterBreak="0">
    <w:nsid w:val="0C7A5FFB"/>
    <w:multiLevelType w:val="multilevel"/>
    <w:tmpl w:val="C920726E"/>
    <w:styleLink w:val="NumberedLists"/>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CC6600" w:themeColor="accent1"/>
      </w:rPr>
    </w:lvl>
    <w:lvl w:ilvl="2">
      <w:start w:val="1"/>
      <w:numFmt w:val="lowerLetter"/>
      <w:lvlText w:val="%3."/>
      <w:lvlJc w:val="left"/>
      <w:pPr>
        <w:ind w:left="864" w:hanging="432"/>
      </w:pPr>
      <w:rPr>
        <w:rFonts w:asciiTheme="minorHAnsi" w:hAnsiTheme="minorHAnsi" w:hint="default"/>
        <w:color w:val="0D3E67"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2C4038"/>
    <w:multiLevelType w:val="multilevel"/>
    <w:tmpl w:val="582869F6"/>
    <w:styleLink w:val="CurrentList1"/>
    <w:lvl w:ilvl="0">
      <w:start w:val="1"/>
      <w:numFmt w:val="decimal"/>
      <w:suff w:val="nothing"/>
      <w:lvlText w:val="%1"/>
      <w:lvlJc w:val="left"/>
      <w:pPr>
        <w:ind w:left="0" w:firstLine="0"/>
      </w:pPr>
      <w:rPr>
        <w:rFonts w:ascii="Arial" w:hAnsi="Arial" w:hint="default"/>
        <w:b w:val="0"/>
        <w:i w:val="0"/>
        <w:color w:val="CC6600" w:themeColor="accent1"/>
        <w:sz w:val="21"/>
      </w:rPr>
    </w:lvl>
    <w:lvl w:ilvl="1">
      <w:start w:val="1"/>
      <w:numFmt w:val="decimal"/>
      <w:lvlText w:val="%2."/>
      <w:lvlJc w:val="left"/>
      <w:pPr>
        <w:ind w:left="432" w:hanging="432"/>
      </w:pPr>
      <w:rPr>
        <w:rFonts w:asciiTheme="minorHAnsi" w:hAnsiTheme="minorHAnsi" w:hint="default"/>
        <w:color w:val="CC6600" w:themeColor="accent1"/>
      </w:rPr>
    </w:lvl>
    <w:lvl w:ilvl="2">
      <w:start w:val="1"/>
      <w:numFmt w:val="lowerLetter"/>
      <w:lvlText w:val="%3."/>
      <w:lvlJc w:val="left"/>
      <w:pPr>
        <w:ind w:left="792" w:hanging="360"/>
      </w:pPr>
      <w:rPr>
        <w:rFonts w:ascii="Arial" w:hAnsi="Arial" w:hint="default"/>
        <w:b w:val="0"/>
        <w:i w:val="0"/>
        <w:color w:val="0D3E67" w:themeColor="accent3"/>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D225C1"/>
    <w:multiLevelType w:val="multilevel"/>
    <w:tmpl w:val="F2AEAE64"/>
    <w:styleLink w:val="Bullettedlists"/>
    <w:lvl w:ilvl="0">
      <w:start w:val="1"/>
      <w:numFmt w:val="bullet"/>
      <w:lvlText w:val=""/>
      <w:lvlJc w:val="left"/>
      <w:pPr>
        <w:ind w:left="432" w:hanging="432"/>
      </w:pPr>
      <w:rPr>
        <w:rFonts w:ascii="Symbol" w:hAnsi="Symbol" w:hint="default"/>
        <w:color w:val="CC6600" w:themeColor="accent1"/>
      </w:rPr>
    </w:lvl>
    <w:lvl w:ilvl="1">
      <w:start w:val="1"/>
      <w:numFmt w:val="bullet"/>
      <w:lvlText w:val=""/>
      <w:lvlJc w:val="left"/>
      <w:pPr>
        <w:ind w:left="864" w:hanging="432"/>
      </w:pPr>
      <w:rPr>
        <w:rFonts w:ascii="Symbol" w:hAnsi="Symbol" w:hint="default"/>
        <w:color w:val="0D3E67" w:themeColor="accent3"/>
      </w:rPr>
    </w:lvl>
    <w:lvl w:ilvl="2">
      <w:start w:val="1"/>
      <w:numFmt w:val="bullet"/>
      <w:lvlText w:val=""/>
      <w:lvlJc w:val="left"/>
      <w:pPr>
        <w:ind w:left="1296" w:hanging="432"/>
      </w:pPr>
      <w:rPr>
        <w:rFonts w:ascii="Wingdings" w:hAnsi="Wingdings" w:hint="default"/>
        <w:color w:val="CC6600" w:themeColor="accent1"/>
      </w:rPr>
    </w:lvl>
    <w:lvl w:ilvl="3">
      <w:start w:val="1"/>
      <w:numFmt w:val="bullet"/>
      <w:lvlText w:val=""/>
      <w:lvlJc w:val="left"/>
      <w:pPr>
        <w:ind w:left="1728" w:hanging="432"/>
      </w:pPr>
      <w:rPr>
        <w:rFonts w:ascii="Symbol" w:hAnsi="Symbol" w:hint="default"/>
        <w:color w:val="CC6600" w:themeColor="accent1"/>
      </w:rPr>
    </w:lvl>
    <w:lvl w:ilvl="4">
      <w:start w:val="1"/>
      <w:numFmt w:val="bullet"/>
      <w:lvlText w:val="o"/>
      <w:lvlJc w:val="left"/>
      <w:pPr>
        <w:ind w:left="2160" w:hanging="432"/>
      </w:pPr>
      <w:rPr>
        <w:rFonts w:ascii="Courier New" w:hAnsi="Courier New" w:hint="default"/>
        <w:color w:val="CC6600"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6" w15:restartNumberingAfterBreak="0">
    <w:nsid w:val="144B22EB"/>
    <w:multiLevelType w:val="multilevel"/>
    <w:tmpl w:val="5D1EA55C"/>
    <w:lvl w:ilvl="0">
      <w:start w:val="1"/>
      <w:numFmt w:val="decimal"/>
      <w:suff w:val="nothing"/>
      <w:lvlText w:val="%1"/>
      <w:lvlJc w:val="left"/>
      <w:pPr>
        <w:ind w:left="0" w:firstLine="0"/>
      </w:pPr>
      <w:rPr>
        <w:rFonts w:ascii="Arial" w:hAnsi="Arial" w:hint="default"/>
        <w:b w:val="0"/>
        <w:i w:val="0"/>
        <w:color w:val="CC6600" w:themeColor="accent1"/>
        <w:sz w:val="21"/>
      </w:rPr>
    </w:lvl>
    <w:lvl w:ilvl="1">
      <w:start w:val="1"/>
      <w:numFmt w:val="decimal"/>
      <w:lvlText w:val="%2."/>
      <w:lvlJc w:val="left"/>
      <w:pPr>
        <w:ind w:left="432" w:hanging="432"/>
      </w:pPr>
      <w:rPr>
        <w:rFonts w:asciiTheme="minorHAnsi" w:hAnsiTheme="minorHAnsi" w:hint="default"/>
        <w:color w:val="CC6600" w:themeColor="accent1"/>
      </w:rPr>
    </w:lvl>
    <w:lvl w:ilvl="2">
      <w:start w:val="1"/>
      <w:numFmt w:val="lowerLetter"/>
      <w:lvlText w:val="%3."/>
      <w:lvlJc w:val="left"/>
      <w:pPr>
        <w:ind w:left="792" w:hanging="360"/>
      </w:pPr>
      <w:rPr>
        <w:rFonts w:ascii="Arial" w:hAnsi="Arial" w:hint="default"/>
        <w:b w:val="0"/>
        <w:i w:val="0"/>
        <w:color w:val="0D3E67" w:themeColor="accent3"/>
        <w:sz w:val="21"/>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E559EC"/>
    <w:multiLevelType w:val="multilevel"/>
    <w:tmpl w:val="331C3342"/>
    <w:lvl w:ilvl="0">
      <w:start w:val="1"/>
      <w:numFmt w:val="decimal"/>
      <w:pStyle w:val="ListNumber"/>
      <w:lvlText w:val="%1."/>
      <w:lvlJc w:val="left"/>
      <w:pPr>
        <w:ind w:left="644" w:hanging="360"/>
      </w:pPr>
      <w:rPr>
        <w:rFonts w:hint="default"/>
        <w:b w:val="0"/>
        <w:i w:val="0"/>
        <w:color w:val="CC6600" w:themeColor="accent1"/>
        <w:sz w:val="21"/>
      </w:rPr>
    </w:lvl>
    <w:lvl w:ilvl="1">
      <w:start w:val="1"/>
      <w:numFmt w:val="lowerLetter"/>
      <w:pStyle w:val="ListNumber2"/>
      <w:lvlText w:val="%2."/>
      <w:lvlJc w:val="left"/>
      <w:pPr>
        <w:ind w:left="851" w:hanging="567"/>
      </w:pPr>
      <w:rPr>
        <w:rFonts w:ascii="Arial" w:hAnsi="Arial" w:hint="default"/>
        <w:color w:val="0D8577" w:themeColor="accent5"/>
        <w:sz w:val="21"/>
      </w:rPr>
    </w:lvl>
    <w:lvl w:ilvl="2">
      <w:start w:val="1"/>
      <w:numFmt w:val="lowerRoman"/>
      <w:pStyle w:val="ListNumber3"/>
      <w:lvlText w:val="%3."/>
      <w:lvlJc w:val="left"/>
      <w:pPr>
        <w:ind w:left="1191" w:hanging="340"/>
      </w:pPr>
      <w:rPr>
        <w:rFonts w:ascii="Arial" w:hAnsi="Arial" w:hint="default"/>
        <w:b w:val="0"/>
        <w:i w:val="0"/>
        <w:color w:val="0D3E67" w:themeColor="accent3"/>
        <w:sz w:val="20"/>
      </w:rPr>
    </w:lvl>
    <w:lvl w:ilvl="3">
      <w:start w:val="1"/>
      <w:numFmt w:val="lowerRoman"/>
      <w:lvlText w:val="(%4)"/>
      <w:lvlJc w:val="left"/>
      <w:pPr>
        <w:ind w:left="1531" w:hanging="397"/>
      </w:pPr>
      <w:rPr>
        <w:rFonts w:ascii="Arial" w:hAnsi="Arial"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D771D3"/>
    <w:multiLevelType w:val="multilevel"/>
    <w:tmpl w:val="0F5A72F4"/>
    <w:styleLink w:val="Headingsnumbered"/>
    <w:lvl w:ilvl="0">
      <w:start w:val="1"/>
      <w:numFmt w:val="decimal"/>
      <w:pStyle w:val="Heading1"/>
      <w:lvlText w:val="%1"/>
      <w:lvlJc w:val="left"/>
      <w:pPr>
        <w:ind w:left="720" w:hanging="720"/>
      </w:pPr>
      <w:rPr>
        <w:rFonts w:asciiTheme="majorHAnsi" w:hAnsiTheme="majorHAnsi" w:hint="default"/>
      </w:rPr>
    </w:lvl>
    <w:lvl w:ilvl="1">
      <w:start w:val="1"/>
      <w:numFmt w:val="decimal"/>
      <w:pStyle w:val="Heading2"/>
      <w:lvlText w:val="%1.%2"/>
      <w:lvlJc w:val="left"/>
      <w:pPr>
        <w:ind w:left="720" w:hanging="720"/>
      </w:pPr>
      <w:rPr>
        <w:rFonts w:asciiTheme="majorHAnsi" w:hAnsiTheme="majorHAnsi" w:hint="default"/>
      </w:rPr>
    </w:lvl>
    <w:lvl w:ilvl="2">
      <w:start w:val="1"/>
      <w:numFmt w:val="decimal"/>
      <w:pStyle w:val="Heading3"/>
      <w:lvlText w:val="%1.%2.%3"/>
      <w:lvlJc w:val="left"/>
      <w:pPr>
        <w:ind w:left="720" w:hanging="40"/>
      </w:pPr>
      <w:rPr>
        <w:rFonts w:asciiTheme="majorHAnsi" w:hAnsiTheme="majorHAnsi" w:hint="default"/>
      </w:rPr>
    </w:lvl>
    <w:lvl w:ilvl="3">
      <w:start w:val="1"/>
      <w:numFmt w:val="decimal"/>
      <w:pStyle w:val="Heading4"/>
      <w:suff w:val="space"/>
      <w:lvlText w:val="%1.%2.%3.%4"/>
      <w:lvlJc w:val="left"/>
      <w:pPr>
        <w:ind w:left="720" w:hanging="40"/>
      </w:pPr>
      <w:rPr>
        <w:rFonts w:hint="default"/>
      </w:rPr>
    </w:lvl>
    <w:lvl w:ilvl="4">
      <w:start w:val="1"/>
      <w:numFmt w:val="none"/>
      <w:pStyle w:val="Heading5"/>
      <w:lvlText w:val=""/>
      <w:lvlJc w:val="left"/>
      <w:pPr>
        <w:ind w:left="720" w:hanging="720"/>
      </w:pPr>
      <w:rPr>
        <w:rFonts w:hint="default"/>
      </w:rPr>
    </w:lvl>
    <w:lvl w:ilvl="5">
      <w:start w:val="1"/>
      <w:numFmt w:val="none"/>
      <w:pStyle w:val="Heading6"/>
      <w:lvlText w:val=""/>
      <w:lvlJc w:val="left"/>
      <w:pPr>
        <w:ind w:left="720" w:hanging="720"/>
      </w:pPr>
      <w:rPr>
        <w:rFonts w:hint="default"/>
      </w:rPr>
    </w:lvl>
    <w:lvl w:ilvl="6">
      <w:start w:val="1"/>
      <w:numFmt w:val="none"/>
      <w:pStyle w:val="Heading7"/>
      <w:lvlText w:val=""/>
      <w:lvlJc w:val="left"/>
      <w:pPr>
        <w:ind w:left="720" w:hanging="720"/>
      </w:pPr>
      <w:rPr>
        <w:rFonts w:hint="default"/>
      </w:rPr>
    </w:lvl>
    <w:lvl w:ilvl="7">
      <w:start w:val="1"/>
      <w:numFmt w:val="none"/>
      <w:pStyle w:val="Heading8"/>
      <w:lvlText w:val=""/>
      <w:lvlJc w:val="left"/>
      <w:pPr>
        <w:ind w:left="720" w:hanging="720"/>
      </w:pPr>
      <w:rPr>
        <w:rFonts w:hint="default"/>
      </w:rPr>
    </w:lvl>
    <w:lvl w:ilvl="8">
      <w:start w:val="1"/>
      <w:numFmt w:val="none"/>
      <w:pStyle w:val="Heading9"/>
      <w:lvlText w:val=""/>
      <w:lvlJc w:val="left"/>
      <w:pPr>
        <w:ind w:left="720" w:hanging="720"/>
      </w:pPr>
      <w:rPr>
        <w:rFonts w:hint="default"/>
      </w:rPr>
    </w:lvl>
  </w:abstractNum>
  <w:abstractNum w:abstractNumId="9" w15:restartNumberingAfterBreak="0">
    <w:nsid w:val="277E4BD5"/>
    <w:multiLevelType w:val="hybridMultilevel"/>
    <w:tmpl w:val="C54C903C"/>
    <w:lvl w:ilvl="0" w:tplc="950ED0B6">
      <w:start w:val="1"/>
      <w:numFmt w:val="bullet"/>
      <w:pStyle w:val="Orangeblockbulletpoint"/>
      <w:lvlText w:val=""/>
      <w:lvlJc w:val="left"/>
      <w:pPr>
        <w:ind w:left="360" w:hanging="360"/>
      </w:pPr>
      <w:rPr>
        <w:rFonts w:ascii="Symbol" w:hAnsi="Symbol" w:hint="default"/>
        <w:color w:val="CC6600"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05043C"/>
    <w:multiLevelType w:val="hybridMultilevel"/>
    <w:tmpl w:val="881AE774"/>
    <w:lvl w:ilvl="0" w:tplc="1F7E6AB2">
      <w:start w:val="1"/>
      <w:numFmt w:val="bullet"/>
      <w:pStyle w:val="Blueblockbulletpoint"/>
      <w:lvlText w:val=""/>
      <w:lvlJc w:val="left"/>
      <w:pPr>
        <w:ind w:left="360" w:hanging="360"/>
      </w:pPr>
      <w:rPr>
        <w:rFonts w:ascii="Symbol" w:hAnsi="Symbol" w:hint="default"/>
        <w:color w:val="CC66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F11C2F"/>
    <w:multiLevelType w:val="hybridMultilevel"/>
    <w:tmpl w:val="FAE01F68"/>
    <w:lvl w:ilvl="0" w:tplc="301E400E">
      <w:start w:val="1"/>
      <w:numFmt w:val="bullet"/>
      <w:pStyle w:val="ListBullet3"/>
      <w:lvlText w:val=""/>
      <w:lvlJc w:val="left"/>
      <w:pPr>
        <w:ind w:left="1584" w:hanging="360"/>
      </w:pPr>
      <w:rPr>
        <w:rFonts w:ascii="Symbol" w:hAnsi="Symbol" w:hint="default"/>
        <w:color w:val="0D3E67" w:themeColor="accent3"/>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12" w15:restartNumberingAfterBreak="0">
    <w:nsid w:val="65CE565D"/>
    <w:multiLevelType w:val="hybridMultilevel"/>
    <w:tmpl w:val="FBD0E8AC"/>
    <w:lvl w:ilvl="0" w:tplc="797E63DE">
      <w:start w:val="1"/>
      <w:numFmt w:val="bullet"/>
      <w:pStyle w:val="Greyblockbulletpoint"/>
      <w:lvlText w:val=""/>
      <w:lvlJc w:val="left"/>
      <w:pPr>
        <w:ind w:left="720" w:hanging="360"/>
      </w:pPr>
      <w:rPr>
        <w:rFonts w:ascii="Symbol" w:hAnsi="Symbol" w:hint="default"/>
        <w:color w:val="CC66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291488"/>
    <w:multiLevelType w:val="multilevel"/>
    <w:tmpl w:val="331C3342"/>
    <w:lvl w:ilvl="0">
      <w:start w:val="1"/>
      <w:numFmt w:val="decimal"/>
      <w:lvlText w:val="%1."/>
      <w:lvlJc w:val="left"/>
      <w:pPr>
        <w:ind w:left="644" w:hanging="360"/>
      </w:pPr>
      <w:rPr>
        <w:rFonts w:hint="default"/>
        <w:b w:val="0"/>
        <w:i w:val="0"/>
        <w:color w:val="CC6600" w:themeColor="accent1"/>
        <w:sz w:val="21"/>
      </w:rPr>
    </w:lvl>
    <w:lvl w:ilvl="1">
      <w:start w:val="1"/>
      <w:numFmt w:val="lowerLetter"/>
      <w:lvlText w:val="%2."/>
      <w:lvlJc w:val="left"/>
      <w:pPr>
        <w:ind w:left="851" w:hanging="567"/>
      </w:pPr>
      <w:rPr>
        <w:rFonts w:ascii="Arial" w:hAnsi="Arial" w:hint="default"/>
        <w:color w:val="0D8577" w:themeColor="accent5"/>
        <w:sz w:val="21"/>
      </w:rPr>
    </w:lvl>
    <w:lvl w:ilvl="2">
      <w:start w:val="1"/>
      <w:numFmt w:val="lowerRoman"/>
      <w:lvlText w:val="%3."/>
      <w:lvlJc w:val="left"/>
      <w:pPr>
        <w:ind w:left="1191" w:hanging="340"/>
      </w:pPr>
      <w:rPr>
        <w:rFonts w:ascii="Arial" w:hAnsi="Arial" w:hint="default"/>
        <w:b w:val="0"/>
        <w:i w:val="0"/>
        <w:color w:val="0D3E67" w:themeColor="accent3"/>
        <w:sz w:val="20"/>
      </w:rPr>
    </w:lvl>
    <w:lvl w:ilvl="3">
      <w:start w:val="1"/>
      <w:numFmt w:val="lowerRoman"/>
      <w:lvlText w:val="(%4)"/>
      <w:lvlJc w:val="left"/>
      <w:pPr>
        <w:ind w:left="1531" w:hanging="397"/>
      </w:pPr>
      <w:rPr>
        <w:rFonts w:ascii="Arial" w:hAnsi="Arial"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D3444C3"/>
    <w:multiLevelType w:val="multilevel"/>
    <w:tmpl w:val="C84238D2"/>
    <w:lvl w:ilvl="0">
      <w:start w:val="1"/>
      <w:numFmt w:val="bullet"/>
      <w:pStyle w:val="ListBullet2"/>
      <w:lvlText w:val=""/>
      <w:lvlJc w:val="left"/>
      <w:pPr>
        <w:ind w:left="1151" w:hanging="360"/>
      </w:pPr>
      <w:rPr>
        <w:rFonts w:ascii="Symbol" w:hAnsi="Symbol" w:hint="default"/>
        <w:color w:val="0D8577" w:themeColor="accent5"/>
      </w:rPr>
    </w:lvl>
    <w:lvl w:ilvl="1">
      <w:start w:val="1"/>
      <w:numFmt w:val="bullet"/>
      <w:lvlText w:val=""/>
      <w:lvlJc w:val="left"/>
      <w:pPr>
        <w:ind w:left="1871" w:hanging="360"/>
      </w:pPr>
      <w:rPr>
        <w:rFonts w:ascii="Symbol" w:hAnsi="Symbol" w:hint="default"/>
        <w:color w:val="0D3E67" w:themeColor="accent3"/>
      </w:rPr>
    </w:lvl>
    <w:lvl w:ilvl="2">
      <w:start w:val="1"/>
      <w:numFmt w:val="bullet"/>
      <w:lvlText w:val=""/>
      <w:lvlJc w:val="left"/>
      <w:pPr>
        <w:ind w:left="2591" w:hanging="360"/>
      </w:pPr>
      <w:rPr>
        <w:rFonts w:ascii="Wingdings" w:hAnsi="Wingdings" w:hint="default"/>
      </w:rPr>
    </w:lvl>
    <w:lvl w:ilvl="3">
      <w:start w:val="1"/>
      <w:numFmt w:val="bullet"/>
      <w:lvlText w:val=""/>
      <w:lvlJc w:val="left"/>
      <w:pPr>
        <w:ind w:left="3311" w:hanging="360"/>
      </w:pPr>
      <w:rPr>
        <w:rFonts w:ascii="Symbol" w:hAnsi="Symbol" w:hint="default"/>
      </w:rPr>
    </w:lvl>
    <w:lvl w:ilvl="4">
      <w:start w:val="1"/>
      <w:numFmt w:val="bullet"/>
      <w:lvlText w:val="o"/>
      <w:lvlJc w:val="left"/>
      <w:pPr>
        <w:ind w:left="4031" w:hanging="360"/>
      </w:pPr>
      <w:rPr>
        <w:rFonts w:ascii="Courier New" w:hAnsi="Courier New" w:cs="Courier New" w:hint="default"/>
      </w:rPr>
    </w:lvl>
    <w:lvl w:ilvl="5">
      <w:start w:val="1"/>
      <w:numFmt w:val="bullet"/>
      <w:lvlText w:val=""/>
      <w:lvlJc w:val="left"/>
      <w:pPr>
        <w:ind w:left="4751" w:hanging="360"/>
      </w:pPr>
      <w:rPr>
        <w:rFonts w:ascii="Wingdings" w:hAnsi="Wingdings" w:hint="default"/>
      </w:rPr>
    </w:lvl>
    <w:lvl w:ilvl="6">
      <w:start w:val="1"/>
      <w:numFmt w:val="bullet"/>
      <w:lvlText w:val=""/>
      <w:lvlJc w:val="left"/>
      <w:pPr>
        <w:ind w:left="5471" w:hanging="360"/>
      </w:pPr>
      <w:rPr>
        <w:rFonts w:ascii="Symbol" w:hAnsi="Symbol" w:hint="default"/>
      </w:rPr>
    </w:lvl>
    <w:lvl w:ilvl="7">
      <w:start w:val="1"/>
      <w:numFmt w:val="bullet"/>
      <w:lvlText w:val="o"/>
      <w:lvlJc w:val="left"/>
      <w:pPr>
        <w:ind w:left="6191" w:hanging="360"/>
      </w:pPr>
      <w:rPr>
        <w:rFonts w:ascii="Courier New" w:hAnsi="Courier New" w:cs="Courier New" w:hint="default"/>
      </w:rPr>
    </w:lvl>
    <w:lvl w:ilvl="8">
      <w:start w:val="1"/>
      <w:numFmt w:val="bullet"/>
      <w:lvlText w:val=""/>
      <w:lvlJc w:val="left"/>
      <w:pPr>
        <w:ind w:left="6911" w:hanging="360"/>
      </w:pPr>
      <w:rPr>
        <w:rFonts w:ascii="Wingdings" w:hAnsi="Wingdings" w:hint="default"/>
      </w:rPr>
    </w:lvl>
  </w:abstractNum>
  <w:abstractNum w:abstractNumId="15" w15:restartNumberingAfterBreak="0">
    <w:nsid w:val="6FD055F5"/>
    <w:multiLevelType w:val="hybridMultilevel"/>
    <w:tmpl w:val="CA5CBC38"/>
    <w:lvl w:ilvl="0" w:tplc="DD06DE16">
      <w:start w:val="1"/>
      <w:numFmt w:val="bullet"/>
      <w:pStyle w:val="Tealblockbulletpoint"/>
      <w:lvlText w:val=""/>
      <w:lvlJc w:val="left"/>
      <w:pPr>
        <w:ind w:left="720" w:hanging="360"/>
      </w:pPr>
      <w:rPr>
        <w:rFonts w:ascii="Symbol" w:hAnsi="Symbol" w:hint="default"/>
        <w:color w:val="CC66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4D2686"/>
    <w:multiLevelType w:val="multilevel"/>
    <w:tmpl w:val="0F5A72F4"/>
    <w:numStyleLink w:val="Headingsnumbered"/>
  </w:abstractNum>
  <w:num w:numId="1" w16cid:durableId="1472550410">
    <w:abstractNumId w:val="8"/>
  </w:num>
  <w:num w:numId="2" w16cid:durableId="1763144600">
    <w:abstractNumId w:val="5"/>
  </w:num>
  <w:num w:numId="3" w16cid:durableId="665206207">
    <w:abstractNumId w:val="3"/>
  </w:num>
  <w:num w:numId="4" w16cid:durableId="772869812">
    <w:abstractNumId w:val="16"/>
  </w:num>
  <w:num w:numId="5" w16cid:durableId="332950226">
    <w:abstractNumId w:val="2"/>
  </w:num>
  <w:num w:numId="6" w16cid:durableId="1876193463">
    <w:abstractNumId w:val="7"/>
  </w:num>
  <w:num w:numId="7" w16cid:durableId="1969313455">
    <w:abstractNumId w:val="9"/>
  </w:num>
  <w:num w:numId="8" w16cid:durableId="1234390604">
    <w:abstractNumId w:val="12"/>
  </w:num>
  <w:num w:numId="9" w16cid:durableId="22637891">
    <w:abstractNumId w:val="10"/>
  </w:num>
  <w:num w:numId="10" w16cid:durableId="224219787">
    <w:abstractNumId w:val="4"/>
  </w:num>
  <w:num w:numId="11" w16cid:durableId="1036008874">
    <w:abstractNumId w:val="15"/>
  </w:num>
  <w:num w:numId="12" w16cid:durableId="1379014653">
    <w:abstractNumId w:val="14"/>
  </w:num>
  <w:num w:numId="13" w16cid:durableId="614337950">
    <w:abstractNumId w:val="6"/>
  </w:num>
  <w:num w:numId="14" w16cid:durableId="1928884060">
    <w:abstractNumId w:val="13"/>
  </w:num>
  <w:num w:numId="15" w16cid:durableId="1419519200">
    <w:abstractNumId w:val="14"/>
  </w:num>
  <w:num w:numId="16" w16cid:durableId="1619026665">
    <w:abstractNumId w:val="11"/>
  </w:num>
  <w:num w:numId="17" w16cid:durableId="1812675874">
    <w:abstractNumId w:val="0"/>
  </w:num>
  <w:num w:numId="18" w16cid:durableId="562452568">
    <w:abstractNumId w:val="1"/>
  </w:num>
  <w:num w:numId="19" w16cid:durableId="566112083">
    <w:abstractNumId w:val="7"/>
  </w:num>
  <w:num w:numId="20" w16cid:durableId="569924757">
    <w:abstractNumId w:val="7"/>
  </w:num>
  <w:num w:numId="21" w16cid:durableId="1327367070">
    <w:abstractNumId w:val="7"/>
  </w:num>
  <w:num w:numId="22" w16cid:durableId="417950382">
    <w:abstractNumId w:val="7"/>
  </w:num>
  <w:num w:numId="23" w16cid:durableId="969751093">
    <w:abstractNumId w:val="7"/>
  </w:num>
  <w:num w:numId="24" w16cid:durableId="1020013327">
    <w:abstractNumId w:val="7"/>
  </w:num>
  <w:num w:numId="25" w16cid:durableId="348532411">
    <w:abstractNumId w:val="2"/>
  </w:num>
  <w:num w:numId="26" w16cid:durableId="1990552715">
    <w:abstractNumId w:val="2"/>
  </w:num>
  <w:num w:numId="27" w16cid:durableId="153451470">
    <w:abstractNumId w:val="1"/>
  </w:num>
  <w:num w:numId="28" w16cid:durableId="1698578424">
    <w:abstractNumId w:val="8"/>
  </w:num>
  <w:num w:numId="29" w16cid:durableId="613025009">
    <w:abstractNumId w:val="8"/>
  </w:num>
  <w:num w:numId="30" w16cid:durableId="71384779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A5"/>
    <w:rsid w:val="00000D22"/>
    <w:rsid w:val="00002299"/>
    <w:rsid w:val="00004413"/>
    <w:rsid w:val="000142DE"/>
    <w:rsid w:val="00017ACD"/>
    <w:rsid w:val="0002043B"/>
    <w:rsid w:val="0002345C"/>
    <w:rsid w:val="00034D97"/>
    <w:rsid w:val="00037D85"/>
    <w:rsid w:val="0004186E"/>
    <w:rsid w:val="000454CD"/>
    <w:rsid w:val="0004612C"/>
    <w:rsid w:val="00047D5B"/>
    <w:rsid w:val="00055BD3"/>
    <w:rsid w:val="000701D4"/>
    <w:rsid w:val="00080D4A"/>
    <w:rsid w:val="00081BE6"/>
    <w:rsid w:val="000831B8"/>
    <w:rsid w:val="00083E4C"/>
    <w:rsid w:val="000869DD"/>
    <w:rsid w:val="000908A4"/>
    <w:rsid w:val="00090FD6"/>
    <w:rsid w:val="000913B6"/>
    <w:rsid w:val="00095F4D"/>
    <w:rsid w:val="00095FD6"/>
    <w:rsid w:val="000A1257"/>
    <w:rsid w:val="000A1B85"/>
    <w:rsid w:val="000A35C4"/>
    <w:rsid w:val="000B012F"/>
    <w:rsid w:val="000B0F38"/>
    <w:rsid w:val="000B7E2C"/>
    <w:rsid w:val="000C523B"/>
    <w:rsid w:val="000E7FD9"/>
    <w:rsid w:val="000F279D"/>
    <w:rsid w:val="00103693"/>
    <w:rsid w:val="0010680C"/>
    <w:rsid w:val="0011305A"/>
    <w:rsid w:val="00122EAC"/>
    <w:rsid w:val="00127509"/>
    <w:rsid w:val="001305BE"/>
    <w:rsid w:val="0013387B"/>
    <w:rsid w:val="00137FDD"/>
    <w:rsid w:val="00143099"/>
    <w:rsid w:val="00143D49"/>
    <w:rsid w:val="0014495A"/>
    <w:rsid w:val="00145031"/>
    <w:rsid w:val="001572D1"/>
    <w:rsid w:val="0017109F"/>
    <w:rsid w:val="001769EF"/>
    <w:rsid w:val="001807ED"/>
    <w:rsid w:val="001821C1"/>
    <w:rsid w:val="00191505"/>
    <w:rsid w:val="0019374E"/>
    <w:rsid w:val="00193C6E"/>
    <w:rsid w:val="001A1C38"/>
    <w:rsid w:val="001A42B2"/>
    <w:rsid w:val="001B0A9A"/>
    <w:rsid w:val="001B4476"/>
    <w:rsid w:val="001B73D6"/>
    <w:rsid w:val="001C175E"/>
    <w:rsid w:val="001C4078"/>
    <w:rsid w:val="001C4C25"/>
    <w:rsid w:val="001C4D80"/>
    <w:rsid w:val="001C4F01"/>
    <w:rsid w:val="001C6FC5"/>
    <w:rsid w:val="001C7E19"/>
    <w:rsid w:val="001E2DB1"/>
    <w:rsid w:val="001E7FA1"/>
    <w:rsid w:val="001F2AC8"/>
    <w:rsid w:val="001F5F89"/>
    <w:rsid w:val="002006C2"/>
    <w:rsid w:val="00205430"/>
    <w:rsid w:val="002101BE"/>
    <w:rsid w:val="00211AA8"/>
    <w:rsid w:val="002126DB"/>
    <w:rsid w:val="00213482"/>
    <w:rsid w:val="00216145"/>
    <w:rsid w:val="0021749E"/>
    <w:rsid w:val="00225CAF"/>
    <w:rsid w:val="00225EC9"/>
    <w:rsid w:val="00232CFC"/>
    <w:rsid w:val="00232FFB"/>
    <w:rsid w:val="00244C13"/>
    <w:rsid w:val="00250B86"/>
    <w:rsid w:val="00250F3C"/>
    <w:rsid w:val="00254589"/>
    <w:rsid w:val="002558E8"/>
    <w:rsid w:val="00260EAC"/>
    <w:rsid w:val="00265738"/>
    <w:rsid w:val="002658F4"/>
    <w:rsid w:val="002669BE"/>
    <w:rsid w:val="00292EB4"/>
    <w:rsid w:val="00294288"/>
    <w:rsid w:val="002979E2"/>
    <w:rsid w:val="002A14CD"/>
    <w:rsid w:val="002A78D6"/>
    <w:rsid w:val="002B1AB6"/>
    <w:rsid w:val="002C117C"/>
    <w:rsid w:val="002C3725"/>
    <w:rsid w:val="002C5E0A"/>
    <w:rsid w:val="002D67DC"/>
    <w:rsid w:val="002E1DA2"/>
    <w:rsid w:val="002E62BA"/>
    <w:rsid w:val="002E6DB0"/>
    <w:rsid w:val="002F1B2B"/>
    <w:rsid w:val="003006F9"/>
    <w:rsid w:val="00304E54"/>
    <w:rsid w:val="00307D65"/>
    <w:rsid w:val="00313F38"/>
    <w:rsid w:val="00317D6D"/>
    <w:rsid w:val="00334DE3"/>
    <w:rsid w:val="0033752A"/>
    <w:rsid w:val="00337FB3"/>
    <w:rsid w:val="00340984"/>
    <w:rsid w:val="00343448"/>
    <w:rsid w:val="00345184"/>
    <w:rsid w:val="00345DF6"/>
    <w:rsid w:val="00346194"/>
    <w:rsid w:val="00353CF2"/>
    <w:rsid w:val="003549BA"/>
    <w:rsid w:val="00357AD9"/>
    <w:rsid w:val="00357FDD"/>
    <w:rsid w:val="00360151"/>
    <w:rsid w:val="00360DA3"/>
    <w:rsid w:val="00361D1C"/>
    <w:rsid w:val="00367E6B"/>
    <w:rsid w:val="00370859"/>
    <w:rsid w:val="003709C4"/>
    <w:rsid w:val="0037109E"/>
    <w:rsid w:val="00381995"/>
    <w:rsid w:val="00387A0C"/>
    <w:rsid w:val="00390CF8"/>
    <w:rsid w:val="00396FD7"/>
    <w:rsid w:val="003A0E09"/>
    <w:rsid w:val="003A4DB8"/>
    <w:rsid w:val="003A56D9"/>
    <w:rsid w:val="003A77D3"/>
    <w:rsid w:val="003B1729"/>
    <w:rsid w:val="003B4140"/>
    <w:rsid w:val="003B76DF"/>
    <w:rsid w:val="003B7BD1"/>
    <w:rsid w:val="003D0B15"/>
    <w:rsid w:val="003D5E8D"/>
    <w:rsid w:val="003F113B"/>
    <w:rsid w:val="003F5DB6"/>
    <w:rsid w:val="003F5FED"/>
    <w:rsid w:val="003F6927"/>
    <w:rsid w:val="00405167"/>
    <w:rsid w:val="00405E22"/>
    <w:rsid w:val="0041376F"/>
    <w:rsid w:val="00416480"/>
    <w:rsid w:val="00426360"/>
    <w:rsid w:val="0043483E"/>
    <w:rsid w:val="004355C0"/>
    <w:rsid w:val="00445DB6"/>
    <w:rsid w:val="004464EE"/>
    <w:rsid w:val="0045049F"/>
    <w:rsid w:val="00457370"/>
    <w:rsid w:val="00460FAB"/>
    <w:rsid w:val="00461F9B"/>
    <w:rsid w:val="0046649D"/>
    <w:rsid w:val="004665E9"/>
    <w:rsid w:val="00466740"/>
    <w:rsid w:val="00473E6D"/>
    <w:rsid w:val="00474D77"/>
    <w:rsid w:val="004758AC"/>
    <w:rsid w:val="00476061"/>
    <w:rsid w:val="004933AB"/>
    <w:rsid w:val="004A2535"/>
    <w:rsid w:val="004B2970"/>
    <w:rsid w:val="004B4FEB"/>
    <w:rsid w:val="004B578C"/>
    <w:rsid w:val="004C3DF2"/>
    <w:rsid w:val="004D21F8"/>
    <w:rsid w:val="004D2C52"/>
    <w:rsid w:val="004D566C"/>
    <w:rsid w:val="004D7891"/>
    <w:rsid w:val="004E33DD"/>
    <w:rsid w:val="004F47DF"/>
    <w:rsid w:val="004F4979"/>
    <w:rsid w:val="004F6798"/>
    <w:rsid w:val="00510858"/>
    <w:rsid w:val="0051485A"/>
    <w:rsid w:val="005151C0"/>
    <w:rsid w:val="00516748"/>
    <w:rsid w:val="00521733"/>
    <w:rsid w:val="005232AA"/>
    <w:rsid w:val="005239F5"/>
    <w:rsid w:val="00524EF6"/>
    <w:rsid w:val="00526813"/>
    <w:rsid w:val="00527BE1"/>
    <w:rsid w:val="00533D23"/>
    <w:rsid w:val="00535A23"/>
    <w:rsid w:val="00543395"/>
    <w:rsid w:val="00545666"/>
    <w:rsid w:val="005458F7"/>
    <w:rsid w:val="005520FA"/>
    <w:rsid w:val="0055486D"/>
    <w:rsid w:val="005552AA"/>
    <w:rsid w:val="00564DCB"/>
    <w:rsid w:val="0057071F"/>
    <w:rsid w:val="00572FA5"/>
    <w:rsid w:val="00576472"/>
    <w:rsid w:val="005848B8"/>
    <w:rsid w:val="00596C7F"/>
    <w:rsid w:val="005A0434"/>
    <w:rsid w:val="005A325C"/>
    <w:rsid w:val="005A38F2"/>
    <w:rsid w:val="005A4F1D"/>
    <w:rsid w:val="005A4FC9"/>
    <w:rsid w:val="005B2BA0"/>
    <w:rsid w:val="005B73A8"/>
    <w:rsid w:val="005C2A7F"/>
    <w:rsid w:val="005C41B8"/>
    <w:rsid w:val="005C5418"/>
    <w:rsid w:val="005C5A19"/>
    <w:rsid w:val="005D0E8B"/>
    <w:rsid w:val="005D5460"/>
    <w:rsid w:val="005E6437"/>
    <w:rsid w:val="005E65DA"/>
    <w:rsid w:val="005E73FC"/>
    <w:rsid w:val="005E7CAA"/>
    <w:rsid w:val="005F1F84"/>
    <w:rsid w:val="005F362A"/>
    <w:rsid w:val="005F364E"/>
    <w:rsid w:val="005F3ECC"/>
    <w:rsid w:val="006067C1"/>
    <w:rsid w:val="00606F16"/>
    <w:rsid w:val="006120DD"/>
    <w:rsid w:val="00615411"/>
    <w:rsid w:val="00621476"/>
    <w:rsid w:val="0063253B"/>
    <w:rsid w:val="006364BF"/>
    <w:rsid w:val="00637643"/>
    <w:rsid w:val="00643988"/>
    <w:rsid w:val="00663E19"/>
    <w:rsid w:val="006655A9"/>
    <w:rsid w:val="0068190A"/>
    <w:rsid w:val="0068340D"/>
    <w:rsid w:val="00696D32"/>
    <w:rsid w:val="006A231E"/>
    <w:rsid w:val="006A6547"/>
    <w:rsid w:val="006B3507"/>
    <w:rsid w:val="006C02A8"/>
    <w:rsid w:val="006C58F4"/>
    <w:rsid w:val="006D1CD0"/>
    <w:rsid w:val="006D7552"/>
    <w:rsid w:val="006E0E60"/>
    <w:rsid w:val="006E14A8"/>
    <w:rsid w:val="006E52D4"/>
    <w:rsid w:val="006E5594"/>
    <w:rsid w:val="006F186B"/>
    <w:rsid w:val="006F3BC1"/>
    <w:rsid w:val="00707728"/>
    <w:rsid w:val="007179FD"/>
    <w:rsid w:val="0072352C"/>
    <w:rsid w:val="00723E35"/>
    <w:rsid w:val="00724CBB"/>
    <w:rsid w:val="007266ED"/>
    <w:rsid w:val="007314CA"/>
    <w:rsid w:val="00733FAA"/>
    <w:rsid w:val="00736C1A"/>
    <w:rsid w:val="007468EB"/>
    <w:rsid w:val="00747FA1"/>
    <w:rsid w:val="00755B4C"/>
    <w:rsid w:val="00761392"/>
    <w:rsid w:val="00761F0D"/>
    <w:rsid w:val="0077004C"/>
    <w:rsid w:val="007832DA"/>
    <w:rsid w:val="00785ADD"/>
    <w:rsid w:val="0079184A"/>
    <w:rsid w:val="00795A5F"/>
    <w:rsid w:val="00797494"/>
    <w:rsid w:val="007A3CF0"/>
    <w:rsid w:val="007B0E12"/>
    <w:rsid w:val="007C18F8"/>
    <w:rsid w:val="007C4D36"/>
    <w:rsid w:val="007C6589"/>
    <w:rsid w:val="007C6D8A"/>
    <w:rsid w:val="007D3C6A"/>
    <w:rsid w:val="007D6152"/>
    <w:rsid w:val="007D6330"/>
    <w:rsid w:val="007F00F6"/>
    <w:rsid w:val="007F23BF"/>
    <w:rsid w:val="007F3C6C"/>
    <w:rsid w:val="007F4018"/>
    <w:rsid w:val="00800B21"/>
    <w:rsid w:val="00804848"/>
    <w:rsid w:val="00805B24"/>
    <w:rsid w:val="008103AD"/>
    <w:rsid w:val="008116A4"/>
    <w:rsid w:val="00815421"/>
    <w:rsid w:val="00815B60"/>
    <w:rsid w:val="00816177"/>
    <w:rsid w:val="008167CF"/>
    <w:rsid w:val="00816DD5"/>
    <w:rsid w:val="00824027"/>
    <w:rsid w:val="00825A25"/>
    <w:rsid w:val="00837A83"/>
    <w:rsid w:val="00842583"/>
    <w:rsid w:val="00843CCD"/>
    <w:rsid w:val="00845D2A"/>
    <w:rsid w:val="00860545"/>
    <w:rsid w:val="00870380"/>
    <w:rsid w:val="00870D70"/>
    <w:rsid w:val="008753BE"/>
    <w:rsid w:val="00884152"/>
    <w:rsid w:val="00885BD5"/>
    <w:rsid w:val="008A6172"/>
    <w:rsid w:val="008A6BD0"/>
    <w:rsid w:val="008B5BFC"/>
    <w:rsid w:val="008B5F37"/>
    <w:rsid w:val="008C08B6"/>
    <w:rsid w:val="008C50D1"/>
    <w:rsid w:val="008C5B10"/>
    <w:rsid w:val="008C7511"/>
    <w:rsid w:val="008D1053"/>
    <w:rsid w:val="008D17FF"/>
    <w:rsid w:val="008D2122"/>
    <w:rsid w:val="008D4499"/>
    <w:rsid w:val="008D7D28"/>
    <w:rsid w:val="008E402E"/>
    <w:rsid w:val="008E413C"/>
    <w:rsid w:val="008E527C"/>
    <w:rsid w:val="008E5E45"/>
    <w:rsid w:val="008E7800"/>
    <w:rsid w:val="008E79B8"/>
    <w:rsid w:val="00907EDB"/>
    <w:rsid w:val="00916C6B"/>
    <w:rsid w:val="0091758E"/>
    <w:rsid w:val="00921436"/>
    <w:rsid w:val="00924FA8"/>
    <w:rsid w:val="00925EC4"/>
    <w:rsid w:val="00936AD8"/>
    <w:rsid w:val="00941729"/>
    <w:rsid w:val="0094710A"/>
    <w:rsid w:val="0095193D"/>
    <w:rsid w:val="00952BFB"/>
    <w:rsid w:val="00953195"/>
    <w:rsid w:val="00985601"/>
    <w:rsid w:val="00991A41"/>
    <w:rsid w:val="00992550"/>
    <w:rsid w:val="00995425"/>
    <w:rsid w:val="00997396"/>
    <w:rsid w:val="009A04CE"/>
    <w:rsid w:val="009A1058"/>
    <w:rsid w:val="009A4CA5"/>
    <w:rsid w:val="009A58E8"/>
    <w:rsid w:val="009B2E78"/>
    <w:rsid w:val="009C1763"/>
    <w:rsid w:val="009C4752"/>
    <w:rsid w:val="009D2C01"/>
    <w:rsid w:val="009E1A72"/>
    <w:rsid w:val="009E29A1"/>
    <w:rsid w:val="009E39C0"/>
    <w:rsid w:val="009F14BA"/>
    <w:rsid w:val="009F3F4D"/>
    <w:rsid w:val="00A24D24"/>
    <w:rsid w:val="00A24F85"/>
    <w:rsid w:val="00A36016"/>
    <w:rsid w:val="00A360FA"/>
    <w:rsid w:val="00A4258F"/>
    <w:rsid w:val="00A43214"/>
    <w:rsid w:val="00A534A5"/>
    <w:rsid w:val="00A54EAF"/>
    <w:rsid w:val="00A570E9"/>
    <w:rsid w:val="00A6040F"/>
    <w:rsid w:val="00A76CCA"/>
    <w:rsid w:val="00A77460"/>
    <w:rsid w:val="00A81521"/>
    <w:rsid w:val="00A815D0"/>
    <w:rsid w:val="00A9226C"/>
    <w:rsid w:val="00A93452"/>
    <w:rsid w:val="00A94036"/>
    <w:rsid w:val="00AA04D4"/>
    <w:rsid w:val="00AA17A5"/>
    <w:rsid w:val="00AA3FF9"/>
    <w:rsid w:val="00AA62BF"/>
    <w:rsid w:val="00AA7BD1"/>
    <w:rsid w:val="00AB0361"/>
    <w:rsid w:val="00AB24AC"/>
    <w:rsid w:val="00AB3D75"/>
    <w:rsid w:val="00AC465E"/>
    <w:rsid w:val="00AE15B3"/>
    <w:rsid w:val="00AE2F21"/>
    <w:rsid w:val="00AE563E"/>
    <w:rsid w:val="00AE6C18"/>
    <w:rsid w:val="00AE7283"/>
    <w:rsid w:val="00AE739B"/>
    <w:rsid w:val="00AF3BAB"/>
    <w:rsid w:val="00AF4359"/>
    <w:rsid w:val="00B02A25"/>
    <w:rsid w:val="00B045AE"/>
    <w:rsid w:val="00B13275"/>
    <w:rsid w:val="00B23F87"/>
    <w:rsid w:val="00B27DB1"/>
    <w:rsid w:val="00B317E0"/>
    <w:rsid w:val="00B334C8"/>
    <w:rsid w:val="00B41E47"/>
    <w:rsid w:val="00B473AC"/>
    <w:rsid w:val="00B51A16"/>
    <w:rsid w:val="00B51B64"/>
    <w:rsid w:val="00B528A2"/>
    <w:rsid w:val="00B56AA1"/>
    <w:rsid w:val="00B56D2A"/>
    <w:rsid w:val="00B60553"/>
    <w:rsid w:val="00B60613"/>
    <w:rsid w:val="00B7040B"/>
    <w:rsid w:val="00B80414"/>
    <w:rsid w:val="00B842A8"/>
    <w:rsid w:val="00B961CD"/>
    <w:rsid w:val="00B96323"/>
    <w:rsid w:val="00B97CC2"/>
    <w:rsid w:val="00BA06CD"/>
    <w:rsid w:val="00BA159B"/>
    <w:rsid w:val="00BA1D7C"/>
    <w:rsid w:val="00BA1D9C"/>
    <w:rsid w:val="00BA30FE"/>
    <w:rsid w:val="00BA3733"/>
    <w:rsid w:val="00BC49D0"/>
    <w:rsid w:val="00BC5E3E"/>
    <w:rsid w:val="00BC77E9"/>
    <w:rsid w:val="00BD7F06"/>
    <w:rsid w:val="00BE350E"/>
    <w:rsid w:val="00BE37AC"/>
    <w:rsid w:val="00BE37B2"/>
    <w:rsid w:val="00BF33B9"/>
    <w:rsid w:val="00BF5E7C"/>
    <w:rsid w:val="00BF7A69"/>
    <w:rsid w:val="00C00E32"/>
    <w:rsid w:val="00C016B0"/>
    <w:rsid w:val="00C0298D"/>
    <w:rsid w:val="00C06951"/>
    <w:rsid w:val="00C06E2F"/>
    <w:rsid w:val="00C1082A"/>
    <w:rsid w:val="00C116AB"/>
    <w:rsid w:val="00C1708B"/>
    <w:rsid w:val="00C439D1"/>
    <w:rsid w:val="00C50D97"/>
    <w:rsid w:val="00C5195C"/>
    <w:rsid w:val="00C627FE"/>
    <w:rsid w:val="00C673D1"/>
    <w:rsid w:val="00C70DDA"/>
    <w:rsid w:val="00C92F2D"/>
    <w:rsid w:val="00C94F5E"/>
    <w:rsid w:val="00CA05F9"/>
    <w:rsid w:val="00CA3B98"/>
    <w:rsid w:val="00CA58B3"/>
    <w:rsid w:val="00CC1DF2"/>
    <w:rsid w:val="00CC5C91"/>
    <w:rsid w:val="00CC706E"/>
    <w:rsid w:val="00CD084F"/>
    <w:rsid w:val="00CD0CAF"/>
    <w:rsid w:val="00CD486C"/>
    <w:rsid w:val="00CD59F3"/>
    <w:rsid w:val="00CD7F91"/>
    <w:rsid w:val="00CE08F3"/>
    <w:rsid w:val="00CE1C27"/>
    <w:rsid w:val="00CE4F18"/>
    <w:rsid w:val="00CF3F00"/>
    <w:rsid w:val="00CF6BCC"/>
    <w:rsid w:val="00D1666B"/>
    <w:rsid w:val="00D174CC"/>
    <w:rsid w:val="00D20D52"/>
    <w:rsid w:val="00D2262A"/>
    <w:rsid w:val="00D245EC"/>
    <w:rsid w:val="00D31F44"/>
    <w:rsid w:val="00D33B36"/>
    <w:rsid w:val="00D425DF"/>
    <w:rsid w:val="00D42BD7"/>
    <w:rsid w:val="00D602BF"/>
    <w:rsid w:val="00D61023"/>
    <w:rsid w:val="00D6279E"/>
    <w:rsid w:val="00D752C2"/>
    <w:rsid w:val="00D77695"/>
    <w:rsid w:val="00D80399"/>
    <w:rsid w:val="00D85694"/>
    <w:rsid w:val="00D85AFF"/>
    <w:rsid w:val="00D92D44"/>
    <w:rsid w:val="00DB10D2"/>
    <w:rsid w:val="00DB2641"/>
    <w:rsid w:val="00DB49DC"/>
    <w:rsid w:val="00DB62CE"/>
    <w:rsid w:val="00DC1ACC"/>
    <w:rsid w:val="00DC5BF3"/>
    <w:rsid w:val="00DD05AF"/>
    <w:rsid w:val="00DD06C1"/>
    <w:rsid w:val="00DD0E35"/>
    <w:rsid w:val="00DD4836"/>
    <w:rsid w:val="00DD6950"/>
    <w:rsid w:val="00DE4E97"/>
    <w:rsid w:val="00DE5CF0"/>
    <w:rsid w:val="00DF12DB"/>
    <w:rsid w:val="00DF43BC"/>
    <w:rsid w:val="00E001F2"/>
    <w:rsid w:val="00E03EDA"/>
    <w:rsid w:val="00E04078"/>
    <w:rsid w:val="00E106F1"/>
    <w:rsid w:val="00E124DB"/>
    <w:rsid w:val="00E15555"/>
    <w:rsid w:val="00E22C2D"/>
    <w:rsid w:val="00E243BE"/>
    <w:rsid w:val="00E24A4E"/>
    <w:rsid w:val="00E24B5B"/>
    <w:rsid w:val="00E260C4"/>
    <w:rsid w:val="00E3698A"/>
    <w:rsid w:val="00E40346"/>
    <w:rsid w:val="00E4348D"/>
    <w:rsid w:val="00E4789A"/>
    <w:rsid w:val="00E478CE"/>
    <w:rsid w:val="00E47FB2"/>
    <w:rsid w:val="00E47FD5"/>
    <w:rsid w:val="00E5331E"/>
    <w:rsid w:val="00E6288F"/>
    <w:rsid w:val="00E62EDA"/>
    <w:rsid w:val="00E654F5"/>
    <w:rsid w:val="00E72988"/>
    <w:rsid w:val="00E754A7"/>
    <w:rsid w:val="00E8233D"/>
    <w:rsid w:val="00E82AC1"/>
    <w:rsid w:val="00E83E0E"/>
    <w:rsid w:val="00E878C5"/>
    <w:rsid w:val="00E93BBD"/>
    <w:rsid w:val="00E970C2"/>
    <w:rsid w:val="00EA4EA4"/>
    <w:rsid w:val="00EB52FF"/>
    <w:rsid w:val="00EB6185"/>
    <w:rsid w:val="00EC09A3"/>
    <w:rsid w:val="00EC11A5"/>
    <w:rsid w:val="00ED12D9"/>
    <w:rsid w:val="00ED2533"/>
    <w:rsid w:val="00ED3DF0"/>
    <w:rsid w:val="00ED67FF"/>
    <w:rsid w:val="00EE014D"/>
    <w:rsid w:val="00EE1347"/>
    <w:rsid w:val="00EE379F"/>
    <w:rsid w:val="00EE46B9"/>
    <w:rsid w:val="00EE54CA"/>
    <w:rsid w:val="00EF42E8"/>
    <w:rsid w:val="00EF7967"/>
    <w:rsid w:val="00F044D6"/>
    <w:rsid w:val="00F231E4"/>
    <w:rsid w:val="00F233B8"/>
    <w:rsid w:val="00F246CB"/>
    <w:rsid w:val="00F263D0"/>
    <w:rsid w:val="00F26F1F"/>
    <w:rsid w:val="00F27121"/>
    <w:rsid w:val="00F27F84"/>
    <w:rsid w:val="00F3517C"/>
    <w:rsid w:val="00F35C00"/>
    <w:rsid w:val="00F40D43"/>
    <w:rsid w:val="00F43A55"/>
    <w:rsid w:val="00F45F58"/>
    <w:rsid w:val="00F4653C"/>
    <w:rsid w:val="00F50D90"/>
    <w:rsid w:val="00F512D1"/>
    <w:rsid w:val="00F55319"/>
    <w:rsid w:val="00F612E7"/>
    <w:rsid w:val="00F62532"/>
    <w:rsid w:val="00F738CD"/>
    <w:rsid w:val="00F85B90"/>
    <w:rsid w:val="00F919AD"/>
    <w:rsid w:val="00FA0A72"/>
    <w:rsid w:val="00FA1405"/>
    <w:rsid w:val="00FA7C3E"/>
    <w:rsid w:val="00FB294E"/>
    <w:rsid w:val="00FB4D3C"/>
    <w:rsid w:val="00FB52F9"/>
    <w:rsid w:val="00FC2CDF"/>
    <w:rsid w:val="00FC63E4"/>
    <w:rsid w:val="00FC7732"/>
    <w:rsid w:val="00FD07F6"/>
    <w:rsid w:val="00FD5223"/>
    <w:rsid w:val="00FE1F67"/>
    <w:rsid w:val="00FE4624"/>
    <w:rsid w:val="00FF07C2"/>
    <w:rsid w:val="00FF1F2E"/>
    <w:rsid w:val="00FF4797"/>
    <w:rsid w:val="06C2A7DD"/>
    <w:rsid w:val="09B7D47B"/>
    <w:rsid w:val="0B53A4DC"/>
    <w:rsid w:val="15D9BCE5"/>
    <w:rsid w:val="18E2ECEF"/>
    <w:rsid w:val="1EAC93B9"/>
    <w:rsid w:val="1F2A02D7"/>
    <w:rsid w:val="29A9691D"/>
    <w:rsid w:val="2A099EFF"/>
    <w:rsid w:val="2A9C63E9"/>
    <w:rsid w:val="2FEC54B3"/>
    <w:rsid w:val="4132E11C"/>
    <w:rsid w:val="46B64D33"/>
    <w:rsid w:val="4AE21AA7"/>
    <w:rsid w:val="4B49F150"/>
    <w:rsid w:val="4C765DDA"/>
    <w:rsid w:val="67ACDB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DC3C5"/>
  <w15:chartTrackingRefBased/>
  <w15:docId w15:val="{86E37A27-7539-45B0-9F90-23EE5F2A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222222" w:themeColor="text1"/>
        <w:sz w:val="21"/>
        <w:szCs w:val="21"/>
        <w:lang w:val="en-AU"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4"/>
    <w:lsdException w:name="Quote" w:semiHidden="1" w:uiPriority="44"/>
    <w:lsdException w:name="Intense Quote" w:semiHidden="1" w:uiPriority="4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4"/>
    <w:lsdException w:name="Intense Emphasis" w:semiHidden="1" w:uiPriority="44"/>
    <w:lsdException w:name="Subtle Reference" w:semiHidden="1" w:uiPriority="44"/>
    <w:lsdException w:name="Intense Reference" w:semiHidden="1" w:uiPriority="44"/>
    <w:lsdException w:name="Book Title" w:semiHidden="1" w:uiPriority="44"/>
    <w:lsdException w:name="Bibliography" w:semiHidden="1" w:uiPriority="44"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CA5"/>
  </w:style>
  <w:style w:type="paragraph" w:styleId="Heading1">
    <w:name w:val="heading 1"/>
    <w:basedOn w:val="Normal"/>
    <w:next w:val="Normal"/>
    <w:link w:val="Heading1Char"/>
    <w:uiPriority w:val="5"/>
    <w:qFormat/>
    <w:rsid w:val="008E7800"/>
    <w:pPr>
      <w:keepNext/>
      <w:keepLines/>
      <w:pageBreakBefore/>
      <w:numPr>
        <w:numId w:val="4"/>
      </w:numPr>
      <w:pBdr>
        <w:top w:val="single" w:sz="8" w:space="10" w:color="CC6600" w:themeColor="accent1"/>
      </w:pBdr>
      <w:spacing w:after="360"/>
      <w:outlineLvl w:val="0"/>
    </w:pPr>
    <w:rPr>
      <w:rFonts w:asciiTheme="majorHAnsi" w:eastAsiaTheme="majorEastAsia" w:hAnsiTheme="majorHAnsi" w:cstheme="majorBidi"/>
      <w:caps/>
      <w:sz w:val="40"/>
      <w:szCs w:val="32"/>
    </w:rPr>
  </w:style>
  <w:style w:type="paragraph" w:styleId="Heading2">
    <w:name w:val="heading 2"/>
    <w:basedOn w:val="Heading1"/>
    <w:next w:val="Normal"/>
    <w:link w:val="Heading2Char"/>
    <w:uiPriority w:val="7"/>
    <w:qFormat/>
    <w:rsid w:val="00AE7283"/>
    <w:pPr>
      <w:pageBreakBefore w:val="0"/>
      <w:numPr>
        <w:ilvl w:val="1"/>
      </w:numPr>
      <w:pBdr>
        <w:top w:val="none" w:sz="0" w:space="0" w:color="auto"/>
      </w:pBdr>
      <w:spacing w:before="240" w:after="120"/>
      <w:outlineLvl w:val="1"/>
    </w:pPr>
    <w:rPr>
      <w:caps w:val="0"/>
      <w:color w:val="0D3E67" w:themeColor="accent3"/>
      <w:sz w:val="32"/>
      <w:szCs w:val="26"/>
    </w:rPr>
  </w:style>
  <w:style w:type="paragraph" w:styleId="Heading3">
    <w:name w:val="heading 3"/>
    <w:basedOn w:val="Heading2"/>
    <w:next w:val="Normal"/>
    <w:link w:val="Heading3Char"/>
    <w:uiPriority w:val="9"/>
    <w:qFormat/>
    <w:rsid w:val="008E7800"/>
    <w:pPr>
      <w:numPr>
        <w:ilvl w:val="2"/>
      </w:numPr>
      <w:outlineLvl w:val="2"/>
    </w:pPr>
    <w:rPr>
      <w:color w:val="222222" w:themeColor="text1"/>
      <w:sz w:val="28"/>
      <w:szCs w:val="24"/>
    </w:rPr>
  </w:style>
  <w:style w:type="paragraph" w:styleId="Heading4">
    <w:name w:val="heading 4"/>
    <w:basedOn w:val="Heading3"/>
    <w:next w:val="Normal"/>
    <w:link w:val="Heading4Char"/>
    <w:uiPriority w:val="9"/>
    <w:qFormat/>
    <w:rsid w:val="008E7800"/>
    <w:pPr>
      <w:numPr>
        <w:ilvl w:val="3"/>
      </w:numPr>
      <w:outlineLvl w:val="3"/>
    </w:pPr>
    <w:rPr>
      <w:i/>
      <w:iCs/>
      <w:sz w:val="24"/>
    </w:rPr>
  </w:style>
  <w:style w:type="paragraph" w:styleId="Heading5">
    <w:name w:val="heading 5"/>
    <w:basedOn w:val="Heading4"/>
    <w:next w:val="Normal"/>
    <w:link w:val="Heading5Char"/>
    <w:uiPriority w:val="44"/>
    <w:semiHidden/>
    <w:rsid w:val="00637643"/>
    <w:pPr>
      <w:numPr>
        <w:ilvl w:val="4"/>
      </w:numPr>
      <w:outlineLvl w:val="4"/>
    </w:pPr>
  </w:style>
  <w:style w:type="paragraph" w:styleId="Heading6">
    <w:name w:val="heading 6"/>
    <w:basedOn w:val="Normal"/>
    <w:next w:val="Normal"/>
    <w:link w:val="Heading6Char"/>
    <w:uiPriority w:val="44"/>
    <w:semiHidden/>
    <w:unhideWhenUsed/>
    <w:qFormat/>
    <w:rsid w:val="008E7800"/>
    <w:pPr>
      <w:keepNext/>
      <w:keepLines/>
      <w:numPr>
        <w:ilvl w:val="5"/>
        <w:numId w:val="4"/>
      </w:numPr>
      <w:spacing w:before="40" w:after="0"/>
      <w:outlineLvl w:val="5"/>
    </w:pPr>
    <w:rPr>
      <w:rFonts w:asciiTheme="majorHAnsi" w:eastAsiaTheme="majorEastAsia" w:hAnsiTheme="majorHAnsi" w:cstheme="majorBidi"/>
      <w:color w:val="653200" w:themeColor="accent1" w:themeShade="7F"/>
    </w:rPr>
  </w:style>
  <w:style w:type="paragraph" w:styleId="Heading7">
    <w:name w:val="heading 7"/>
    <w:basedOn w:val="Normal"/>
    <w:next w:val="Normal"/>
    <w:link w:val="Heading7Char"/>
    <w:uiPriority w:val="44"/>
    <w:semiHidden/>
    <w:unhideWhenUsed/>
    <w:qFormat/>
    <w:rsid w:val="008E7800"/>
    <w:pPr>
      <w:keepNext/>
      <w:keepLines/>
      <w:numPr>
        <w:ilvl w:val="6"/>
        <w:numId w:val="4"/>
      </w:numPr>
      <w:spacing w:before="40" w:after="0"/>
      <w:outlineLvl w:val="6"/>
    </w:pPr>
    <w:rPr>
      <w:rFonts w:asciiTheme="majorHAnsi" w:eastAsiaTheme="majorEastAsia" w:hAnsiTheme="majorHAnsi" w:cstheme="majorBidi"/>
      <w:i/>
      <w:iCs/>
      <w:color w:val="653200" w:themeColor="accent1" w:themeShade="7F"/>
    </w:rPr>
  </w:style>
  <w:style w:type="paragraph" w:styleId="Heading8">
    <w:name w:val="heading 8"/>
    <w:basedOn w:val="Normal"/>
    <w:next w:val="Normal"/>
    <w:link w:val="Heading8Char"/>
    <w:uiPriority w:val="44"/>
    <w:semiHidden/>
    <w:unhideWhenUsed/>
    <w:qFormat/>
    <w:rsid w:val="008E7800"/>
    <w:pPr>
      <w:keepNext/>
      <w:keepLines/>
      <w:numPr>
        <w:ilvl w:val="7"/>
        <w:numId w:val="4"/>
      </w:numPr>
      <w:spacing w:before="40" w:after="0"/>
      <w:outlineLvl w:val="7"/>
    </w:pPr>
    <w:rPr>
      <w:rFonts w:asciiTheme="majorHAnsi" w:eastAsiaTheme="majorEastAsia" w:hAnsiTheme="majorHAnsi" w:cstheme="majorBidi"/>
      <w:color w:val="434343" w:themeColor="text1" w:themeTint="D8"/>
    </w:rPr>
  </w:style>
  <w:style w:type="paragraph" w:styleId="Heading9">
    <w:name w:val="heading 9"/>
    <w:basedOn w:val="Normal"/>
    <w:next w:val="Normal"/>
    <w:link w:val="Heading9Char"/>
    <w:uiPriority w:val="44"/>
    <w:semiHidden/>
    <w:unhideWhenUsed/>
    <w:qFormat/>
    <w:rsid w:val="008E7800"/>
    <w:pPr>
      <w:keepNext/>
      <w:keepLines/>
      <w:numPr>
        <w:ilvl w:val="8"/>
        <w:numId w:val="4"/>
      </w:numPr>
      <w:spacing w:before="40" w:after="0"/>
      <w:outlineLvl w:val="8"/>
    </w:pPr>
    <w:rPr>
      <w:rFonts w:asciiTheme="majorHAnsi" w:eastAsiaTheme="majorEastAsia" w:hAnsiTheme="majorHAnsi" w:cstheme="majorBidi"/>
      <w:i/>
      <w:iCs/>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C06951"/>
    <w:rPr>
      <w:rFonts w:asciiTheme="majorHAnsi" w:eastAsiaTheme="majorEastAsia" w:hAnsiTheme="majorHAnsi" w:cstheme="majorBidi"/>
      <w:caps/>
      <w:sz w:val="40"/>
      <w:szCs w:val="32"/>
    </w:rPr>
  </w:style>
  <w:style w:type="character" w:customStyle="1" w:styleId="Heading2Char">
    <w:name w:val="Heading 2 Char"/>
    <w:basedOn w:val="DefaultParagraphFont"/>
    <w:link w:val="Heading2"/>
    <w:uiPriority w:val="7"/>
    <w:rsid w:val="00C06951"/>
    <w:rPr>
      <w:rFonts w:asciiTheme="majorHAnsi" w:eastAsiaTheme="majorEastAsia" w:hAnsiTheme="majorHAnsi" w:cstheme="majorBidi"/>
      <w:color w:val="0D3E67" w:themeColor="accent3"/>
      <w:sz w:val="32"/>
      <w:szCs w:val="26"/>
    </w:rPr>
  </w:style>
  <w:style w:type="character" w:customStyle="1" w:styleId="Heading3Char">
    <w:name w:val="Heading 3 Char"/>
    <w:basedOn w:val="DefaultParagraphFont"/>
    <w:link w:val="Heading3"/>
    <w:uiPriority w:val="9"/>
    <w:rsid w:val="00C06951"/>
    <w:rPr>
      <w:rFonts w:asciiTheme="majorHAnsi" w:eastAsiaTheme="majorEastAsia" w:hAnsiTheme="majorHAnsi" w:cstheme="majorBidi"/>
      <w:sz w:val="28"/>
      <w:szCs w:val="24"/>
    </w:rPr>
  </w:style>
  <w:style w:type="character" w:customStyle="1" w:styleId="Heading4Char">
    <w:name w:val="Heading 4 Char"/>
    <w:basedOn w:val="DefaultParagraphFont"/>
    <w:link w:val="Heading4"/>
    <w:uiPriority w:val="9"/>
    <w:rsid w:val="00C06951"/>
    <w:rPr>
      <w:rFonts w:asciiTheme="majorHAnsi" w:eastAsiaTheme="majorEastAsia" w:hAnsiTheme="majorHAnsi" w:cstheme="majorBidi"/>
      <w:i/>
      <w:iCs/>
      <w:sz w:val="24"/>
      <w:szCs w:val="24"/>
    </w:rPr>
  </w:style>
  <w:style w:type="numbering" w:customStyle="1" w:styleId="Headingsnumbered">
    <w:name w:val="Headings numbered"/>
    <w:uiPriority w:val="99"/>
    <w:rsid w:val="008E7800"/>
    <w:pPr>
      <w:numPr>
        <w:numId w:val="1"/>
      </w:numPr>
    </w:pPr>
  </w:style>
  <w:style w:type="paragraph" w:styleId="ListBullet">
    <w:name w:val="List Bullet"/>
    <w:basedOn w:val="Normal"/>
    <w:uiPriority w:val="99"/>
    <w:qFormat/>
    <w:rsid w:val="00254589"/>
    <w:pPr>
      <w:numPr>
        <w:numId w:val="5"/>
      </w:numPr>
      <w:spacing w:after="120" w:line="264" w:lineRule="auto"/>
    </w:pPr>
  </w:style>
  <w:style w:type="character" w:customStyle="1" w:styleId="Heading5Char">
    <w:name w:val="Heading 5 Char"/>
    <w:basedOn w:val="DefaultParagraphFont"/>
    <w:link w:val="Heading5"/>
    <w:uiPriority w:val="44"/>
    <w:semiHidden/>
    <w:rsid w:val="00696D32"/>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44"/>
    <w:semiHidden/>
    <w:rsid w:val="00696D32"/>
    <w:rPr>
      <w:rFonts w:asciiTheme="majorHAnsi" w:eastAsiaTheme="majorEastAsia" w:hAnsiTheme="majorHAnsi" w:cstheme="majorBidi"/>
      <w:color w:val="653200" w:themeColor="accent1" w:themeShade="7F"/>
    </w:rPr>
  </w:style>
  <w:style w:type="character" w:customStyle="1" w:styleId="Heading7Char">
    <w:name w:val="Heading 7 Char"/>
    <w:basedOn w:val="DefaultParagraphFont"/>
    <w:link w:val="Heading7"/>
    <w:uiPriority w:val="44"/>
    <w:semiHidden/>
    <w:rsid w:val="00696D32"/>
    <w:rPr>
      <w:rFonts w:asciiTheme="majorHAnsi" w:eastAsiaTheme="majorEastAsia" w:hAnsiTheme="majorHAnsi" w:cstheme="majorBidi"/>
      <w:i/>
      <w:iCs/>
      <w:color w:val="653200" w:themeColor="accent1" w:themeShade="7F"/>
    </w:rPr>
  </w:style>
  <w:style w:type="character" w:customStyle="1" w:styleId="Heading8Char">
    <w:name w:val="Heading 8 Char"/>
    <w:basedOn w:val="DefaultParagraphFont"/>
    <w:link w:val="Heading8"/>
    <w:uiPriority w:val="44"/>
    <w:semiHidden/>
    <w:rsid w:val="00696D32"/>
    <w:rPr>
      <w:rFonts w:asciiTheme="majorHAnsi" w:eastAsiaTheme="majorEastAsia" w:hAnsiTheme="majorHAnsi" w:cstheme="majorBidi"/>
      <w:color w:val="434343" w:themeColor="text1" w:themeTint="D8"/>
    </w:rPr>
  </w:style>
  <w:style w:type="character" w:customStyle="1" w:styleId="Heading9Char">
    <w:name w:val="Heading 9 Char"/>
    <w:basedOn w:val="DefaultParagraphFont"/>
    <w:link w:val="Heading9"/>
    <w:uiPriority w:val="44"/>
    <w:semiHidden/>
    <w:rsid w:val="00696D32"/>
    <w:rPr>
      <w:rFonts w:asciiTheme="majorHAnsi" w:eastAsiaTheme="majorEastAsia" w:hAnsiTheme="majorHAnsi" w:cstheme="majorBidi"/>
      <w:i/>
      <w:iCs/>
      <w:color w:val="434343" w:themeColor="text1" w:themeTint="D8"/>
    </w:rPr>
  </w:style>
  <w:style w:type="paragraph" w:styleId="ListBullet2">
    <w:name w:val="List Bullet 2"/>
    <w:basedOn w:val="Normal"/>
    <w:uiPriority w:val="99"/>
    <w:qFormat/>
    <w:rsid w:val="00576472"/>
    <w:pPr>
      <w:numPr>
        <w:numId w:val="15"/>
      </w:numPr>
      <w:spacing w:after="120" w:line="264" w:lineRule="auto"/>
      <w:contextualSpacing/>
    </w:pPr>
  </w:style>
  <w:style w:type="numbering" w:customStyle="1" w:styleId="Bullettedlists">
    <w:name w:val="Bulletted lists"/>
    <w:uiPriority w:val="99"/>
    <w:rsid w:val="00F43A55"/>
    <w:pPr>
      <w:numPr>
        <w:numId w:val="2"/>
      </w:numPr>
    </w:pPr>
  </w:style>
  <w:style w:type="numbering" w:customStyle="1" w:styleId="NumberedLists">
    <w:name w:val="NumberedLists"/>
    <w:uiPriority w:val="99"/>
    <w:rsid w:val="00F43A55"/>
    <w:pPr>
      <w:numPr>
        <w:numId w:val="3"/>
      </w:numPr>
    </w:pPr>
  </w:style>
  <w:style w:type="paragraph" w:styleId="ListBullet3">
    <w:name w:val="List Bullet 3"/>
    <w:basedOn w:val="Normal"/>
    <w:next w:val="ListBullet2"/>
    <w:uiPriority w:val="99"/>
    <w:unhideWhenUsed/>
    <w:rsid w:val="00F43A55"/>
    <w:pPr>
      <w:numPr>
        <w:numId w:val="16"/>
      </w:numPr>
      <w:contextualSpacing/>
    </w:pPr>
  </w:style>
  <w:style w:type="paragraph" w:styleId="ListBullet4">
    <w:name w:val="List Bullet 4"/>
    <w:basedOn w:val="Normal"/>
    <w:uiPriority w:val="99"/>
    <w:semiHidden/>
    <w:unhideWhenUsed/>
    <w:rsid w:val="00F43A55"/>
    <w:pPr>
      <w:numPr>
        <w:ilvl w:val="3"/>
        <w:numId w:val="5"/>
      </w:numPr>
      <w:tabs>
        <w:tab w:val="num" w:pos="360"/>
      </w:tabs>
      <w:ind w:left="0" w:firstLine="0"/>
      <w:contextualSpacing/>
    </w:pPr>
  </w:style>
  <w:style w:type="paragraph" w:styleId="ListBullet5">
    <w:name w:val="List Bullet 5"/>
    <w:basedOn w:val="Normal"/>
    <w:uiPriority w:val="99"/>
    <w:semiHidden/>
    <w:unhideWhenUsed/>
    <w:rsid w:val="00F43A55"/>
    <w:pPr>
      <w:numPr>
        <w:ilvl w:val="4"/>
        <w:numId w:val="5"/>
      </w:numPr>
      <w:tabs>
        <w:tab w:val="num" w:pos="360"/>
      </w:tabs>
      <w:ind w:left="0" w:firstLine="0"/>
      <w:contextualSpacing/>
    </w:pPr>
  </w:style>
  <w:style w:type="paragraph" w:styleId="Header">
    <w:name w:val="header"/>
    <w:basedOn w:val="Normal"/>
    <w:link w:val="HeaderChar"/>
    <w:uiPriority w:val="99"/>
    <w:unhideWhenUsed/>
    <w:rsid w:val="00755B4C"/>
    <w:pPr>
      <w:spacing w:after="0" w:line="240" w:lineRule="auto"/>
    </w:pPr>
  </w:style>
  <w:style w:type="paragraph" w:styleId="ListNumber">
    <w:name w:val="List Number"/>
    <w:basedOn w:val="Normal"/>
    <w:uiPriority w:val="3"/>
    <w:qFormat/>
    <w:rsid w:val="00576472"/>
    <w:pPr>
      <w:numPr>
        <w:numId w:val="6"/>
      </w:numPr>
      <w:spacing w:after="120" w:line="264" w:lineRule="auto"/>
    </w:pPr>
    <w:rPr>
      <w:lang w:eastAsia="en-GB"/>
    </w:rPr>
  </w:style>
  <w:style w:type="character" w:customStyle="1" w:styleId="HeaderChar">
    <w:name w:val="Header Char"/>
    <w:basedOn w:val="DefaultParagraphFont"/>
    <w:link w:val="Header"/>
    <w:uiPriority w:val="99"/>
    <w:rsid w:val="00755B4C"/>
  </w:style>
  <w:style w:type="paragraph" w:styleId="Footer">
    <w:name w:val="footer"/>
    <w:basedOn w:val="Normal"/>
    <w:link w:val="FooterChar"/>
    <w:uiPriority w:val="99"/>
    <w:unhideWhenUsed/>
    <w:rsid w:val="005239F5"/>
    <w:pPr>
      <w:tabs>
        <w:tab w:val="left" w:pos="9498"/>
      </w:tabs>
      <w:spacing w:after="0" w:line="240" w:lineRule="auto"/>
    </w:pPr>
    <w:rPr>
      <w:rFonts w:asciiTheme="majorHAnsi" w:hAnsiTheme="majorHAnsi"/>
      <w:sz w:val="16"/>
    </w:rPr>
  </w:style>
  <w:style w:type="character" w:customStyle="1" w:styleId="FooterChar">
    <w:name w:val="Footer Char"/>
    <w:basedOn w:val="DefaultParagraphFont"/>
    <w:link w:val="Footer"/>
    <w:uiPriority w:val="99"/>
    <w:rsid w:val="005239F5"/>
    <w:rPr>
      <w:rFonts w:asciiTheme="majorHAnsi" w:hAnsiTheme="majorHAnsi"/>
      <w:sz w:val="16"/>
    </w:rPr>
  </w:style>
  <w:style w:type="paragraph" w:styleId="Title">
    <w:name w:val="Title"/>
    <w:basedOn w:val="Normal"/>
    <w:next w:val="Normal"/>
    <w:link w:val="TitleChar"/>
    <w:uiPriority w:val="28"/>
    <w:qFormat/>
    <w:rsid w:val="00D2262A"/>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spacing w:after="240" w:line="240" w:lineRule="auto"/>
      <w:ind w:left="709" w:right="4076"/>
      <w:contextualSpacing/>
    </w:pPr>
    <w:rPr>
      <w:rFonts w:asciiTheme="majorHAnsi" w:eastAsiaTheme="majorEastAsia" w:hAnsiTheme="majorHAnsi" w:cstheme="majorBidi"/>
      <w:bCs/>
      <w:caps/>
      <w:kern w:val="28"/>
      <w:sz w:val="52"/>
      <w:szCs w:val="56"/>
    </w:rPr>
  </w:style>
  <w:style w:type="character" w:customStyle="1" w:styleId="TitleChar">
    <w:name w:val="Title Char"/>
    <w:basedOn w:val="DefaultParagraphFont"/>
    <w:link w:val="Title"/>
    <w:uiPriority w:val="28"/>
    <w:rsid w:val="00BE37B2"/>
    <w:rPr>
      <w:rFonts w:asciiTheme="majorHAnsi" w:eastAsiaTheme="majorEastAsia" w:hAnsiTheme="majorHAnsi" w:cstheme="majorBidi"/>
      <w:bCs/>
      <w:caps/>
      <w:kern w:val="28"/>
      <w:sz w:val="52"/>
      <w:szCs w:val="56"/>
      <w:shd w:val="clear" w:color="auto" w:fill="FFFFFF" w:themeFill="background1"/>
    </w:rPr>
  </w:style>
  <w:style w:type="table" w:styleId="TableGrid">
    <w:name w:val="Table Grid"/>
    <w:basedOn w:val="TableNormal"/>
    <w:uiPriority w:val="39"/>
    <w:rsid w:val="004D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HTable1">
    <w:name w:val="CH Table 1"/>
    <w:basedOn w:val="TableNormal"/>
    <w:uiPriority w:val="99"/>
    <w:rsid w:val="00CD0CAF"/>
    <w:pPr>
      <w:spacing w:before="100" w:after="100" w:line="240" w:lineRule="auto"/>
    </w:pPr>
    <w:rPr>
      <w:sz w:val="20"/>
    </w:rPr>
    <w:tblPr>
      <w:tblStyleRowBandSize w:val="1"/>
      <w:tblStyleColBandSize w:val="1"/>
      <w:tblBorders>
        <w:bottom w:val="single" w:sz="4" w:space="0" w:color="CBC3BB" w:themeColor="text2"/>
        <w:insideH w:val="single" w:sz="4" w:space="0" w:color="CBC3BB" w:themeColor="text2"/>
        <w:insideV w:val="single" w:sz="4" w:space="0" w:color="CBC3BB" w:themeColor="text2"/>
      </w:tblBorders>
    </w:tblPr>
    <w:trPr>
      <w:cantSplit/>
    </w:trPr>
    <w:tcPr>
      <w:shd w:val="clear" w:color="auto" w:fill="FFFFFF" w:themeFill="background1"/>
    </w:tcPr>
    <w:tblStylePr w:type="firstRow">
      <w:rPr>
        <w:b/>
        <w:color w:val="FFFFFF" w:themeColor="background1"/>
        <w:sz w:val="21"/>
      </w:rPr>
      <w:tblPr/>
      <w:tcPr>
        <w:shd w:val="clear" w:color="auto" w:fill="0D3E67" w:themeFill="accent3"/>
      </w:tcPr>
    </w:tblStylePr>
    <w:tblStylePr w:type="firstCol">
      <w:rPr>
        <w:b w:val="0"/>
        <w:sz w:val="21"/>
      </w:rPr>
      <w:tblPr/>
      <w:tcPr>
        <w:tcBorders>
          <w:top w:val="nil"/>
          <w:left w:val="nil"/>
          <w:bottom w:val="single" w:sz="4" w:space="0" w:color="CBC3BB" w:themeColor="text2"/>
          <w:right w:val="nil"/>
          <w:insideH w:val="single" w:sz="4" w:space="0" w:color="CBC3BB" w:themeColor="text2"/>
          <w:insideV w:val="nil"/>
          <w:tl2br w:val="nil"/>
          <w:tr2bl w:val="nil"/>
        </w:tcBorders>
        <w:shd w:val="clear" w:color="auto" w:fill="FFFFFF" w:themeFill="background1"/>
      </w:tcPr>
    </w:tblStylePr>
  </w:style>
  <w:style w:type="paragraph" w:styleId="TOCHeading">
    <w:name w:val="TOC Heading"/>
    <w:basedOn w:val="Heading1"/>
    <w:next w:val="Normal"/>
    <w:link w:val="TOCHeadingChar"/>
    <w:uiPriority w:val="44"/>
    <w:unhideWhenUsed/>
    <w:rsid w:val="009E29A1"/>
    <w:pPr>
      <w:pageBreakBefore w:val="0"/>
      <w:numPr>
        <w:numId w:val="0"/>
      </w:numPr>
      <w:spacing w:line="259" w:lineRule="auto"/>
      <w:outlineLvl w:val="9"/>
    </w:pPr>
  </w:style>
  <w:style w:type="paragraph" w:styleId="TOC1">
    <w:name w:val="toc 1"/>
    <w:basedOn w:val="Normal"/>
    <w:next w:val="Normal"/>
    <w:autoRedefine/>
    <w:uiPriority w:val="39"/>
    <w:unhideWhenUsed/>
    <w:rsid w:val="00F612E7"/>
    <w:pPr>
      <w:spacing w:after="240"/>
    </w:pPr>
    <w:rPr>
      <w:rFonts w:asciiTheme="majorHAnsi" w:hAnsiTheme="majorHAnsi"/>
      <w:sz w:val="24"/>
    </w:rPr>
  </w:style>
  <w:style w:type="paragraph" w:styleId="TOC2">
    <w:name w:val="toc 2"/>
    <w:basedOn w:val="Normal"/>
    <w:next w:val="Normal"/>
    <w:autoRedefine/>
    <w:uiPriority w:val="39"/>
    <w:unhideWhenUsed/>
    <w:rsid w:val="00AB24AC"/>
    <w:pPr>
      <w:tabs>
        <w:tab w:val="left" w:pos="880"/>
        <w:tab w:val="right" w:leader="dot" w:pos="9736"/>
      </w:tabs>
      <w:spacing w:after="240"/>
      <w:ind w:left="426"/>
    </w:pPr>
    <w:rPr>
      <w:rFonts w:asciiTheme="majorHAnsi" w:hAnsiTheme="majorHAnsi"/>
      <w:sz w:val="22"/>
    </w:rPr>
  </w:style>
  <w:style w:type="paragraph" w:styleId="TOC3">
    <w:name w:val="toc 3"/>
    <w:basedOn w:val="Normal"/>
    <w:next w:val="Normal"/>
    <w:autoRedefine/>
    <w:uiPriority w:val="44"/>
    <w:unhideWhenUsed/>
    <w:rsid w:val="009E29A1"/>
    <w:pPr>
      <w:spacing w:after="100"/>
      <w:ind w:left="440"/>
    </w:pPr>
  </w:style>
  <w:style w:type="character" w:styleId="Hyperlink">
    <w:name w:val="Hyperlink"/>
    <w:basedOn w:val="DefaultParagraphFont"/>
    <w:uiPriority w:val="99"/>
    <w:unhideWhenUsed/>
    <w:rsid w:val="009E29A1"/>
    <w:rPr>
      <w:color w:val="0D3E67" w:themeColor="hyperlink"/>
      <w:u w:val="single"/>
    </w:rPr>
  </w:style>
  <w:style w:type="table" w:customStyle="1" w:styleId="CHTable2">
    <w:name w:val="CH Table 2"/>
    <w:basedOn w:val="CHTable1"/>
    <w:uiPriority w:val="99"/>
    <w:rsid w:val="00DC5BF3"/>
    <w:tblPr/>
    <w:tcPr>
      <w:shd w:val="clear" w:color="auto" w:fill="FFFFFF" w:themeFill="background1"/>
    </w:tcPr>
    <w:tblStylePr w:type="firstRow">
      <w:rPr>
        <w:b/>
        <w:color w:val="FFFFFF" w:themeColor="background1"/>
        <w:sz w:val="21"/>
      </w:rPr>
      <w:tblPr/>
      <w:tcPr>
        <w:shd w:val="clear" w:color="auto" w:fill="0D3E67" w:themeFill="accent3"/>
      </w:tcPr>
    </w:tblStylePr>
    <w:tblStylePr w:type="firstCol">
      <w:pPr>
        <w:wordWrap/>
        <w:jc w:val="left"/>
      </w:pPr>
      <w:rPr>
        <w:b/>
        <w:color w:val="FFFFFF" w:themeColor="background1"/>
        <w:sz w:val="21"/>
      </w:rPr>
      <w:tblPr/>
      <w:tcPr>
        <w:tcBorders>
          <w:top w:val="nil"/>
          <w:left w:val="nil"/>
          <w:bottom w:val="nil"/>
          <w:right w:val="nil"/>
          <w:insideH w:val="nil"/>
          <w:insideV w:val="nil"/>
          <w:tl2br w:val="nil"/>
          <w:tr2bl w:val="nil"/>
        </w:tcBorders>
        <w:shd w:val="clear" w:color="auto" w:fill="0D3E67" w:themeFill="accent3"/>
      </w:tcPr>
    </w:tblStylePr>
  </w:style>
  <w:style w:type="paragraph" w:styleId="Caption">
    <w:name w:val="caption"/>
    <w:basedOn w:val="Normal"/>
    <w:next w:val="Normal"/>
    <w:uiPriority w:val="32"/>
    <w:unhideWhenUsed/>
    <w:qFormat/>
    <w:rsid w:val="00576472"/>
    <w:pPr>
      <w:spacing w:after="200" w:line="240" w:lineRule="auto"/>
    </w:pPr>
    <w:rPr>
      <w:b/>
      <w:iCs/>
      <w:szCs w:val="18"/>
    </w:rPr>
  </w:style>
  <w:style w:type="paragraph" w:styleId="ListNumber2">
    <w:name w:val="List Number 2"/>
    <w:basedOn w:val="Normal"/>
    <w:uiPriority w:val="4"/>
    <w:qFormat/>
    <w:rsid w:val="00576472"/>
    <w:pPr>
      <w:numPr>
        <w:ilvl w:val="1"/>
        <w:numId w:val="6"/>
      </w:numPr>
      <w:spacing w:after="120" w:line="264" w:lineRule="auto"/>
      <w:ind w:left="738" w:hanging="284"/>
      <w:contextualSpacing/>
    </w:pPr>
  </w:style>
  <w:style w:type="paragraph" w:styleId="ListNumber3">
    <w:name w:val="List Number 3"/>
    <w:basedOn w:val="ListNumber2"/>
    <w:uiPriority w:val="99"/>
    <w:unhideWhenUsed/>
    <w:rsid w:val="009E39C0"/>
    <w:pPr>
      <w:numPr>
        <w:ilvl w:val="2"/>
      </w:numPr>
    </w:pPr>
  </w:style>
  <w:style w:type="paragraph" w:styleId="ListNumber4">
    <w:name w:val="List Number 4"/>
    <w:basedOn w:val="Normal"/>
    <w:uiPriority w:val="99"/>
    <w:semiHidden/>
    <w:unhideWhenUsed/>
    <w:rsid w:val="00F43A55"/>
    <w:pPr>
      <w:numPr>
        <w:ilvl w:val="4"/>
      </w:numPr>
      <w:contextualSpacing/>
    </w:pPr>
  </w:style>
  <w:style w:type="paragraph" w:styleId="ListNumber5">
    <w:name w:val="List Number 5"/>
    <w:basedOn w:val="Normal"/>
    <w:uiPriority w:val="99"/>
    <w:semiHidden/>
    <w:unhideWhenUsed/>
    <w:rsid w:val="00F43A55"/>
    <w:pPr>
      <w:numPr>
        <w:ilvl w:val="5"/>
      </w:numPr>
      <w:contextualSpacing/>
    </w:pPr>
  </w:style>
  <w:style w:type="character" w:styleId="PlaceholderText">
    <w:name w:val="Placeholder Text"/>
    <w:basedOn w:val="DefaultParagraphFont"/>
    <w:uiPriority w:val="99"/>
    <w:semiHidden/>
    <w:rsid w:val="00DD06C1"/>
    <w:rPr>
      <w:color w:val="808080"/>
    </w:rPr>
  </w:style>
  <w:style w:type="paragraph" w:styleId="Subtitle">
    <w:name w:val="Subtitle"/>
    <w:basedOn w:val="Normal"/>
    <w:next w:val="Normal"/>
    <w:link w:val="SubtitleChar"/>
    <w:uiPriority w:val="29"/>
    <w:qFormat/>
    <w:rsid w:val="00D2262A"/>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spacing w:after="160"/>
      <w:ind w:left="709" w:right="4076"/>
    </w:pPr>
    <w:rPr>
      <w:rFonts w:asciiTheme="majorHAnsi" w:eastAsiaTheme="minorEastAsia" w:hAnsiTheme="majorHAnsi" w:cstheme="minorBidi"/>
      <w:bCs/>
      <w:color w:val="222222"/>
      <w:sz w:val="36"/>
    </w:rPr>
  </w:style>
  <w:style w:type="character" w:customStyle="1" w:styleId="SubtitleChar">
    <w:name w:val="Subtitle Char"/>
    <w:basedOn w:val="DefaultParagraphFont"/>
    <w:link w:val="Subtitle"/>
    <w:uiPriority w:val="29"/>
    <w:rsid w:val="00BE37B2"/>
    <w:rPr>
      <w:rFonts w:asciiTheme="majorHAnsi" w:eastAsiaTheme="minorEastAsia" w:hAnsiTheme="majorHAnsi" w:cstheme="minorBidi"/>
      <w:bCs/>
      <w:color w:val="222222"/>
      <w:sz w:val="36"/>
      <w:shd w:val="clear" w:color="auto" w:fill="FFFFFF" w:themeFill="background1"/>
    </w:rPr>
  </w:style>
  <w:style w:type="paragraph" w:styleId="BalloonText">
    <w:name w:val="Balloon Text"/>
    <w:basedOn w:val="Normal"/>
    <w:link w:val="BalloonTextChar"/>
    <w:uiPriority w:val="99"/>
    <w:semiHidden/>
    <w:unhideWhenUsed/>
    <w:rsid w:val="00F62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532"/>
    <w:rPr>
      <w:rFonts w:ascii="Segoe UI" w:hAnsi="Segoe UI" w:cs="Segoe UI"/>
      <w:sz w:val="18"/>
      <w:szCs w:val="18"/>
    </w:rPr>
  </w:style>
  <w:style w:type="paragraph" w:styleId="Date">
    <w:name w:val="Date"/>
    <w:basedOn w:val="Normal"/>
    <w:next w:val="Normal"/>
    <w:link w:val="DateChar"/>
    <w:uiPriority w:val="99"/>
    <w:rsid w:val="00D2262A"/>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ind w:left="709" w:right="4076"/>
    </w:pPr>
    <w:rPr>
      <w:sz w:val="28"/>
    </w:rPr>
  </w:style>
  <w:style w:type="character" w:customStyle="1" w:styleId="DateChar">
    <w:name w:val="Date Char"/>
    <w:basedOn w:val="DefaultParagraphFont"/>
    <w:link w:val="Date"/>
    <w:uiPriority w:val="99"/>
    <w:rsid w:val="00D2262A"/>
    <w:rPr>
      <w:sz w:val="28"/>
      <w:shd w:val="clear" w:color="auto" w:fill="FFFFFF" w:themeFill="background1"/>
    </w:rPr>
  </w:style>
  <w:style w:type="paragraph" w:customStyle="1" w:styleId="Tealblocktext">
    <w:name w:val="Teal block text"/>
    <w:basedOn w:val="Orangeblocktext"/>
    <w:link w:val="TealblocktextChar"/>
    <w:uiPriority w:val="23"/>
    <w:qFormat/>
    <w:rsid w:val="00E15555"/>
    <w:pPr>
      <w:pBdr>
        <w:top w:val="single" w:sz="4" w:space="5" w:color="D9F1ED" w:themeColor="accent6" w:themeTint="33"/>
        <w:left w:val="single" w:sz="24" w:space="5" w:color="46B8A9" w:themeColor="accent6"/>
        <w:bottom w:val="single" w:sz="4" w:space="5" w:color="D9F1ED" w:themeColor="accent6" w:themeTint="33"/>
        <w:right w:val="single" w:sz="4" w:space="5" w:color="D9F1ED" w:themeColor="accent6" w:themeTint="33"/>
      </w:pBdr>
      <w:shd w:val="clear" w:color="auto" w:fill="D9F1ED" w:themeFill="accent6" w:themeFillTint="33"/>
    </w:pPr>
  </w:style>
  <w:style w:type="paragraph" w:styleId="TableofFigures">
    <w:name w:val="table of figures"/>
    <w:basedOn w:val="Normal"/>
    <w:next w:val="Normal"/>
    <w:uiPriority w:val="99"/>
    <w:unhideWhenUsed/>
    <w:rsid w:val="00516748"/>
    <w:pPr>
      <w:spacing w:after="0"/>
    </w:pPr>
  </w:style>
  <w:style w:type="paragraph" w:styleId="NormalWeb">
    <w:name w:val="Normal (Web)"/>
    <w:basedOn w:val="Normal"/>
    <w:uiPriority w:val="99"/>
    <w:semiHidden/>
    <w:unhideWhenUsed/>
    <w:rsid w:val="00DD4836"/>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customStyle="1" w:styleId="Tealblockheading">
    <w:name w:val="Teal block heading"/>
    <w:basedOn w:val="Tealblocktext"/>
    <w:link w:val="TealblockheadingChar"/>
    <w:uiPriority w:val="22"/>
    <w:qFormat/>
    <w:rsid w:val="00C50D97"/>
    <w:rPr>
      <w:rFonts w:asciiTheme="majorHAnsi" w:hAnsiTheme="majorHAnsi"/>
      <w:sz w:val="28"/>
      <w:szCs w:val="24"/>
    </w:rPr>
  </w:style>
  <w:style w:type="character" w:customStyle="1" w:styleId="TealblocktextChar">
    <w:name w:val="Teal block text Char"/>
    <w:basedOn w:val="OrangeblocktextChar"/>
    <w:link w:val="Tealblocktext"/>
    <w:uiPriority w:val="23"/>
    <w:rsid w:val="00BE37B2"/>
    <w:rPr>
      <w:bCs/>
      <w:shd w:val="clear" w:color="auto" w:fill="D9F1ED" w:themeFill="accent6" w:themeFillTint="33"/>
    </w:rPr>
  </w:style>
  <w:style w:type="paragraph" w:customStyle="1" w:styleId="Tealblockbulletpoint">
    <w:name w:val="Teal block bullet point"/>
    <w:basedOn w:val="Tealblocktext"/>
    <w:link w:val="TealblockbulletpointChar"/>
    <w:uiPriority w:val="24"/>
    <w:qFormat/>
    <w:rsid w:val="000F279D"/>
    <w:pPr>
      <w:numPr>
        <w:numId w:val="11"/>
      </w:numPr>
      <w:spacing w:after="120" w:line="264" w:lineRule="auto"/>
      <w:ind w:left="357" w:hanging="357"/>
    </w:pPr>
  </w:style>
  <w:style w:type="character" w:styleId="Emphasis">
    <w:name w:val="Emphasis"/>
    <w:basedOn w:val="DefaultParagraphFont"/>
    <w:uiPriority w:val="44"/>
    <w:semiHidden/>
    <w:qFormat/>
    <w:rsid w:val="00527BE1"/>
    <w:rPr>
      <w:i/>
      <w:iCs/>
    </w:rPr>
  </w:style>
  <w:style w:type="paragraph" w:customStyle="1" w:styleId="TOCHeading2">
    <w:name w:val="TOC Heading 2"/>
    <w:basedOn w:val="TOCHeading"/>
    <w:link w:val="TOCHeading2Char"/>
    <w:uiPriority w:val="44"/>
    <w:rsid w:val="00785ADD"/>
    <w:pPr>
      <w:pBdr>
        <w:top w:val="none" w:sz="0" w:space="0" w:color="auto"/>
      </w:pBdr>
      <w:spacing w:before="360" w:after="120" w:line="276" w:lineRule="auto"/>
    </w:pPr>
    <w:rPr>
      <w:rFonts w:eastAsia="Franklin Gothic Medium"/>
      <w:caps w:val="0"/>
      <w:color w:val="0D3E67" w:themeColor="accent3"/>
      <w:sz w:val="32"/>
      <w:szCs w:val="24"/>
    </w:rPr>
  </w:style>
  <w:style w:type="character" w:customStyle="1" w:styleId="TOCHeadingChar">
    <w:name w:val="TOC Heading Char"/>
    <w:basedOn w:val="Heading1Char"/>
    <w:link w:val="TOCHeading"/>
    <w:uiPriority w:val="44"/>
    <w:rsid w:val="007468EB"/>
    <w:rPr>
      <w:rFonts w:asciiTheme="majorHAnsi" w:eastAsiaTheme="majorEastAsia" w:hAnsiTheme="majorHAnsi" w:cstheme="majorBidi"/>
      <w:caps/>
      <w:sz w:val="40"/>
      <w:szCs w:val="32"/>
    </w:rPr>
  </w:style>
  <w:style w:type="paragraph" w:customStyle="1" w:styleId="Orangeblockheading">
    <w:name w:val="Orange block heading"/>
    <w:basedOn w:val="Orangeblocktext"/>
    <w:link w:val="OrangeblockheadingChar"/>
    <w:uiPriority w:val="19"/>
    <w:qFormat/>
    <w:rsid w:val="003709C4"/>
    <w:rPr>
      <w:rFonts w:asciiTheme="majorHAnsi" w:hAnsiTheme="majorHAnsi"/>
      <w:sz w:val="28"/>
      <w:szCs w:val="24"/>
    </w:rPr>
  </w:style>
  <w:style w:type="character" w:customStyle="1" w:styleId="TOCHeading2Char">
    <w:name w:val="TOC Heading 2 Char"/>
    <w:basedOn w:val="TOCHeadingChar"/>
    <w:link w:val="TOCHeading2"/>
    <w:uiPriority w:val="44"/>
    <w:rsid w:val="007468EB"/>
    <w:rPr>
      <w:rFonts w:asciiTheme="majorHAnsi" w:eastAsia="Franklin Gothic Medium" w:hAnsiTheme="majorHAnsi" w:cstheme="majorBidi"/>
      <w:caps w:val="0"/>
      <w:color w:val="0D3E67" w:themeColor="accent3"/>
      <w:sz w:val="32"/>
      <w:szCs w:val="24"/>
    </w:rPr>
  </w:style>
  <w:style w:type="paragraph" w:customStyle="1" w:styleId="Orangeblocktext">
    <w:name w:val="Orange block text"/>
    <w:basedOn w:val="Normal"/>
    <w:link w:val="OrangeblocktextChar"/>
    <w:uiPriority w:val="20"/>
    <w:qFormat/>
    <w:rsid w:val="00E15555"/>
    <w:pPr>
      <w:pBdr>
        <w:top w:val="single" w:sz="4" w:space="5" w:color="FCE2CC" w:themeColor="accent2"/>
        <w:left w:val="single" w:sz="24" w:space="5" w:color="CC6600" w:themeColor="accent1"/>
        <w:bottom w:val="single" w:sz="4" w:space="5" w:color="FCE2CC" w:themeColor="accent2"/>
        <w:right w:val="single" w:sz="4" w:space="5" w:color="FCE2CC" w:themeColor="accent2"/>
      </w:pBdr>
      <w:shd w:val="clear" w:color="auto" w:fill="FCE2CC" w:themeFill="accent2"/>
    </w:pPr>
    <w:rPr>
      <w:bCs/>
    </w:rPr>
  </w:style>
  <w:style w:type="character" w:customStyle="1" w:styleId="OrangeblockheadingChar">
    <w:name w:val="Orange block heading Char"/>
    <w:basedOn w:val="DefaultParagraphFont"/>
    <w:link w:val="Orangeblockheading"/>
    <w:uiPriority w:val="19"/>
    <w:rsid w:val="003709C4"/>
    <w:rPr>
      <w:rFonts w:asciiTheme="majorHAnsi" w:hAnsiTheme="majorHAnsi"/>
      <w:bCs/>
      <w:sz w:val="28"/>
      <w:szCs w:val="24"/>
      <w:shd w:val="clear" w:color="auto" w:fill="FCE2CC" w:themeFill="accent2"/>
    </w:rPr>
  </w:style>
  <w:style w:type="paragraph" w:customStyle="1" w:styleId="Orangeblockbulletpoint">
    <w:name w:val="Orange block bullet point"/>
    <w:basedOn w:val="Orangeblocktext"/>
    <w:link w:val="OrangeblockbulletpointChar"/>
    <w:uiPriority w:val="21"/>
    <w:qFormat/>
    <w:rsid w:val="00254589"/>
    <w:pPr>
      <w:numPr>
        <w:numId w:val="7"/>
      </w:numPr>
      <w:spacing w:after="120" w:line="264" w:lineRule="auto"/>
      <w:ind w:left="284" w:hanging="284"/>
    </w:pPr>
  </w:style>
  <w:style w:type="character" w:customStyle="1" w:styleId="OrangeblocktextChar">
    <w:name w:val="Orange block text Char"/>
    <w:basedOn w:val="DefaultParagraphFont"/>
    <w:link w:val="Orangeblocktext"/>
    <w:uiPriority w:val="20"/>
    <w:rsid w:val="00BE37B2"/>
    <w:rPr>
      <w:bCs/>
      <w:shd w:val="clear" w:color="auto" w:fill="FCE2CC" w:themeFill="accent2"/>
    </w:rPr>
  </w:style>
  <w:style w:type="paragraph" w:customStyle="1" w:styleId="Greyblockheading">
    <w:name w:val="Grey block heading"/>
    <w:basedOn w:val="Greyblocktext"/>
    <w:link w:val="GreyblockheadingChar"/>
    <w:uiPriority w:val="25"/>
    <w:qFormat/>
    <w:rsid w:val="00C50D97"/>
    <w:rPr>
      <w:rFonts w:ascii="Franklin Gothic Medium" w:hAnsi="Franklin Gothic Medium"/>
      <w:sz w:val="28"/>
    </w:rPr>
  </w:style>
  <w:style w:type="character" w:customStyle="1" w:styleId="OrangeblockbulletpointChar">
    <w:name w:val="Orange block bullet point Char"/>
    <w:basedOn w:val="OrangeblocktextChar"/>
    <w:link w:val="Orangeblockbulletpoint"/>
    <w:uiPriority w:val="21"/>
    <w:rsid w:val="00BE37B2"/>
    <w:rPr>
      <w:bCs/>
      <w:shd w:val="clear" w:color="auto" w:fill="FCE2CC" w:themeFill="accent2"/>
    </w:rPr>
  </w:style>
  <w:style w:type="paragraph" w:customStyle="1" w:styleId="Greyblocktext">
    <w:name w:val="Grey block text"/>
    <w:basedOn w:val="Normal"/>
    <w:link w:val="GreyblocktextChar"/>
    <w:uiPriority w:val="26"/>
    <w:qFormat/>
    <w:rsid w:val="0017109F"/>
    <w:pPr>
      <w:pBdr>
        <w:top w:val="single" w:sz="4" w:space="5" w:color="EAE7E3" w:themeColor="background2"/>
        <w:left w:val="single" w:sz="24" w:space="5" w:color="CBC3BB" w:themeColor="text2"/>
        <w:bottom w:val="single" w:sz="4" w:space="5" w:color="EAE7E3" w:themeColor="background2"/>
        <w:right w:val="single" w:sz="4" w:space="5" w:color="EAE7E3" w:themeColor="background2"/>
      </w:pBdr>
      <w:shd w:val="clear" w:color="auto" w:fill="EAE7E3" w:themeFill="background2"/>
    </w:pPr>
  </w:style>
  <w:style w:type="character" w:customStyle="1" w:styleId="GreyblockheadingChar">
    <w:name w:val="Grey block heading Char"/>
    <w:basedOn w:val="OrangeblockheadingChar"/>
    <w:link w:val="Greyblockheading"/>
    <w:uiPriority w:val="25"/>
    <w:rsid w:val="00BE37B2"/>
    <w:rPr>
      <w:rFonts w:ascii="Franklin Gothic Medium" w:hAnsi="Franklin Gothic Medium"/>
      <w:bCs w:val="0"/>
      <w:sz w:val="28"/>
      <w:szCs w:val="24"/>
      <w:shd w:val="clear" w:color="auto" w:fill="EAE7E3" w:themeFill="background2"/>
    </w:rPr>
  </w:style>
  <w:style w:type="paragraph" w:customStyle="1" w:styleId="Greyblockbulletpoint">
    <w:name w:val="Grey block bullet point"/>
    <w:basedOn w:val="Greyblocktext"/>
    <w:link w:val="GreyblockbulletpointChar"/>
    <w:uiPriority w:val="27"/>
    <w:qFormat/>
    <w:rsid w:val="00254589"/>
    <w:pPr>
      <w:numPr>
        <w:numId w:val="8"/>
      </w:numPr>
      <w:spacing w:after="120" w:line="264" w:lineRule="auto"/>
      <w:ind w:left="284" w:hanging="284"/>
    </w:pPr>
  </w:style>
  <w:style w:type="character" w:customStyle="1" w:styleId="GreyblocktextChar">
    <w:name w:val="Grey block text Char"/>
    <w:basedOn w:val="DefaultParagraphFont"/>
    <w:link w:val="Greyblocktext"/>
    <w:uiPriority w:val="26"/>
    <w:rsid w:val="00BE37B2"/>
    <w:rPr>
      <w:shd w:val="clear" w:color="auto" w:fill="EAE7E3" w:themeFill="background2"/>
    </w:rPr>
  </w:style>
  <w:style w:type="paragraph" w:customStyle="1" w:styleId="Blueblockheading">
    <w:name w:val="Blue block heading"/>
    <w:basedOn w:val="Blueblocktext"/>
    <w:link w:val="BlueblockheadingChar"/>
    <w:uiPriority w:val="16"/>
    <w:qFormat/>
    <w:rsid w:val="003709C4"/>
    <w:rPr>
      <w:rFonts w:ascii="Franklin Gothic Medium" w:hAnsi="Franklin Gothic Medium"/>
      <w:sz w:val="28"/>
    </w:rPr>
  </w:style>
  <w:style w:type="character" w:customStyle="1" w:styleId="GreyblockbulletpointChar">
    <w:name w:val="Grey block bullet point Char"/>
    <w:basedOn w:val="GreyblocktextChar"/>
    <w:link w:val="Greyblockbulletpoint"/>
    <w:uiPriority w:val="27"/>
    <w:rsid w:val="00BE37B2"/>
    <w:rPr>
      <w:shd w:val="clear" w:color="auto" w:fill="EAE7E3" w:themeFill="background2"/>
    </w:rPr>
  </w:style>
  <w:style w:type="paragraph" w:customStyle="1" w:styleId="Blueblocktext">
    <w:name w:val="Blue block text"/>
    <w:basedOn w:val="Normal"/>
    <w:link w:val="BlueblocktextChar"/>
    <w:uiPriority w:val="17"/>
    <w:qFormat/>
    <w:rsid w:val="005C2A7F"/>
    <w:pPr>
      <w:pBdr>
        <w:top w:val="single" w:sz="4" w:space="5" w:color="E4E9F0" w:themeColor="accent4" w:themeTint="33"/>
        <w:left w:val="single" w:sz="24" w:space="5" w:color="0D3E67" w:themeColor="accent3"/>
        <w:bottom w:val="single" w:sz="4" w:space="5" w:color="E4E9F0" w:themeColor="accent4" w:themeTint="33"/>
        <w:right w:val="single" w:sz="4" w:space="5" w:color="E4E9F0" w:themeColor="accent4" w:themeTint="33"/>
      </w:pBdr>
      <w:shd w:val="clear" w:color="auto" w:fill="E4E9F0" w:themeFill="accent4" w:themeFillTint="33"/>
    </w:pPr>
  </w:style>
  <w:style w:type="character" w:customStyle="1" w:styleId="BlueblockheadingChar">
    <w:name w:val="Blue block heading Char"/>
    <w:basedOn w:val="OrangeblockheadingChar"/>
    <w:link w:val="Blueblockheading"/>
    <w:uiPriority w:val="16"/>
    <w:rsid w:val="003709C4"/>
    <w:rPr>
      <w:rFonts w:ascii="Franklin Gothic Medium" w:hAnsi="Franklin Gothic Medium"/>
      <w:bCs w:val="0"/>
      <w:sz w:val="28"/>
      <w:szCs w:val="24"/>
      <w:shd w:val="clear" w:color="auto" w:fill="E4E9F0" w:themeFill="accent4" w:themeFillTint="33"/>
    </w:rPr>
  </w:style>
  <w:style w:type="paragraph" w:customStyle="1" w:styleId="Blueblockbulletpoint">
    <w:name w:val="Blue block bullet point"/>
    <w:basedOn w:val="Blueblocktext"/>
    <w:link w:val="BlueblockbulletpointChar"/>
    <w:uiPriority w:val="18"/>
    <w:qFormat/>
    <w:rsid w:val="00254589"/>
    <w:pPr>
      <w:numPr>
        <w:numId w:val="9"/>
      </w:numPr>
      <w:spacing w:after="120" w:line="264" w:lineRule="auto"/>
      <w:ind w:left="284" w:hanging="284"/>
    </w:pPr>
  </w:style>
  <w:style w:type="character" w:customStyle="1" w:styleId="BlueblocktextChar">
    <w:name w:val="Blue block text Char"/>
    <w:basedOn w:val="DefaultParagraphFont"/>
    <w:link w:val="Blueblocktext"/>
    <w:uiPriority w:val="17"/>
    <w:rsid w:val="00BE37B2"/>
    <w:rPr>
      <w:shd w:val="clear" w:color="auto" w:fill="E4E9F0" w:themeFill="accent4" w:themeFillTint="33"/>
    </w:rPr>
  </w:style>
  <w:style w:type="paragraph" w:customStyle="1" w:styleId="Pulloutquote">
    <w:name w:val="Pull out quote"/>
    <w:basedOn w:val="Normal"/>
    <w:link w:val="PulloutquoteChar"/>
    <w:uiPriority w:val="14"/>
    <w:qFormat/>
    <w:rsid w:val="0017109F"/>
    <w:pPr>
      <w:pBdr>
        <w:top w:val="single" w:sz="24" w:space="10" w:color="0D3E67" w:themeColor="accent3"/>
        <w:bottom w:val="single" w:sz="24" w:space="10" w:color="0D3E67" w:themeColor="accent3"/>
      </w:pBdr>
      <w:spacing w:before="360" w:after="360"/>
      <w:ind w:left="567" w:right="815"/>
      <w:jc w:val="center"/>
    </w:pPr>
    <w:rPr>
      <w:i/>
      <w:iCs/>
      <w:color w:val="0D3E67" w:themeColor="accent3"/>
      <w:sz w:val="24"/>
      <w:szCs w:val="24"/>
    </w:rPr>
  </w:style>
  <w:style w:type="character" w:customStyle="1" w:styleId="BlueblockbulletpointChar">
    <w:name w:val="Blue block bullet point Char"/>
    <w:basedOn w:val="BlueblocktextChar"/>
    <w:link w:val="Blueblockbulletpoint"/>
    <w:uiPriority w:val="18"/>
    <w:rsid w:val="00BE37B2"/>
    <w:rPr>
      <w:shd w:val="clear" w:color="auto" w:fill="E4E9F0" w:themeFill="accent4" w:themeFillTint="33"/>
    </w:rPr>
  </w:style>
  <w:style w:type="paragraph" w:customStyle="1" w:styleId="Quotestyle">
    <w:name w:val="Quote style"/>
    <w:basedOn w:val="Normal"/>
    <w:link w:val="QuotestyleChar"/>
    <w:uiPriority w:val="13"/>
    <w:qFormat/>
    <w:rsid w:val="00254589"/>
    <w:pPr>
      <w:pBdr>
        <w:top w:val="single" w:sz="4" w:space="5" w:color="CBC3BB" w:themeColor="text2"/>
        <w:bottom w:val="single" w:sz="4" w:space="5" w:color="CBC3BB" w:themeColor="text2"/>
      </w:pBdr>
      <w:spacing w:before="240"/>
      <w:ind w:left="567"/>
    </w:pPr>
    <w:rPr>
      <w:i/>
      <w:iCs/>
    </w:rPr>
  </w:style>
  <w:style w:type="character" w:customStyle="1" w:styleId="PulloutquoteChar">
    <w:name w:val="Pull out quote Char"/>
    <w:basedOn w:val="DefaultParagraphFont"/>
    <w:link w:val="Pulloutquote"/>
    <w:uiPriority w:val="14"/>
    <w:rsid w:val="00BE37B2"/>
    <w:rPr>
      <w:i/>
      <w:iCs/>
      <w:color w:val="0D3E67" w:themeColor="accent3"/>
      <w:sz w:val="24"/>
      <w:szCs w:val="24"/>
    </w:rPr>
  </w:style>
  <w:style w:type="character" w:customStyle="1" w:styleId="QuotestyleChar">
    <w:name w:val="Quote style Char"/>
    <w:basedOn w:val="DefaultParagraphFont"/>
    <w:link w:val="Quotestyle"/>
    <w:uiPriority w:val="13"/>
    <w:rsid w:val="00BE37B2"/>
    <w:rPr>
      <w:i/>
      <w:iCs/>
    </w:rPr>
  </w:style>
  <w:style w:type="paragraph" w:styleId="BodyText">
    <w:name w:val="Body Text"/>
    <w:basedOn w:val="Normal"/>
    <w:link w:val="BodyTextChar"/>
    <w:uiPriority w:val="99"/>
    <w:unhideWhenUsed/>
    <w:rsid w:val="007266ED"/>
    <w:pPr>
      <w:spacing w:before="120" w:after="240"/>
    </w:pPr>
    <w:rPr>
      <w:sz w:val="22"/>
    </w:rPr>
  </w:style>
  <w:style w:type="character" w:customStyle="1" w:styleId="BodyTextChar">
    <w:name w:val="Body Text Char"/>
    <w:basedOn w:val="DefaultParagraphFont"/>
    <w:link w:val="BodyText"/>
    <w:uiPriority w:val="99"/>
    <w:rsid w:val="007266ED"/>
    <w:rPr>
      <w:sz w:val="22"/>
    </w:rPr>
  </w:style>
  <w:style w:type="paragraph" w:customStyle="1" w:styleId="Keycontributors">
    <w:name w:val="Key contributors"/>
    <w:basedOn w:val="Normal"/>
    <w:uiPriority w:val="31"/>
    <w:qFormat/>
    <w:locked/>
    <w:rsid w:val="0017109F"/>
    <w:pPr>
      <w:pBdr>
        <w:top w:val="single" w:sz="8" w:space="4" w:color="CBC3BB" w:themeColor="text2"/>
        <w:bottom w:val="single" w:sz="8" w:space="4" w:color="CBC3BB" w:themeColor="text2"/>
        <w:between w:val="single" w:sz="8" w:space="4" w:color="0D8577" w:themeColor="accent5"/>
      </w:pBdr>
      <w:spacing w:after="0" w:line="240" w:lineRule="auto"/>
    </w:pPr>
    <w:rPr>
      <w:rFonts w:ascii="Arial" w:eastAsia="Arial" w:hAnsi="Arial"/>
      <w:b/>
      <w:bCs/>
      <w:color w:val="222222"/>
      <w:sz w:val="22"/>
    </w:rPr>
  </w:style>
  <w:style w:type="paragraph" w:customStyle="1" w:styleId="TableText">
    <w:name w:val="Table Text"/>
    <w:basedOn w:val="Normal"/>
    <w:link w:val="TableTextChar"/>
    <w:uiPriority w:val="30"/>
    <w:qFormat/>
    <w:rsid w:val="00723E35"/>
    <w:pPr>
      <w:spacing w:before="100" w:after="100" w:line="240" w:lineRule="auto"/>
    </w:pPr>
    <w:rPr>
      <w:rFonts w:ascii="Arial" w:eastAsia="Arial" w:hAnsi="Arial"/>
      <w:color w:val="222222"/>
      <w:sz w:val="20"/>
    </w:rPr>
  </w:style>
  <w:style w:type="character" w:customStyle="1" w:styleId="TableTextChar">
    <w:name w:val="Table Text Char"/>
    <w:basedOn w:val="DefaultParagraphFont"/>
    <w:link w:val="TableText"/>
    <w:uiPriority w:val="30"/>
    <w:rsid w:val="00BE37B2"/>
    <w:rPr>
      <w:rFonts w:ascii="Arial" w:eastAsia="Arial" w:hAnsi="Arial"/>
      <w:color w:val="222222"/>
      <w:sz w:val="20"/>
    </w:rPr>
  </w:style>
  <w:style w:type="paragraph" w:customStyle="1" w:styleId="ColumnBlock">
    <w:name w:val="Column Block"/>
    <w:basedOn w:val="Normal"/>
    <w:uiPriority w:val="15"/>
    <w:qFormat/>
    <w:rsid w:val="007314CA"/>
    <w:pPr>
      <w:pBdr>
        <w:top w:val="single" w:sz="4" w:space="5" w:color="0D3E67" w:themeColor="accent3"/>
        <w:left w:val="single" w:sz="4" w:space="5" w:color="0D3E67" w:themeColor="accent3"/>
        <w:bottom w:val="single" w:sz="4" w:space="5" w:color="0D3E67" w:themeColor="accent3"/>
        <w:right w:val="single" w:sz="4" w:space="5" w:color="0D3E67" w:themeColor="accent3"/>
      </w:pBdr>
      <w:shd w:val="clear" w:color="auto" w:fill="0D3E67" w:themeFill="accent3"/>
    </w:pPr>
    <w:rPr>
      <w:color w:val="FFFFFF" w:themeColor="background1"/>
    </w:rPr>
  </w:style>
  <w:style w:type="character" w:styleId="Strong">
    <w:name w:val="Strong"/>
    <w:basedOn w:val="DefaultParagraphFont"/>
    <w:uiPriority w:val="44"/>
    <w:semiHidden/>
    <w:qFormat/>
    <w:rsid w:val="00DD4836"/>
    <w:rPr>
      <w:b/>
      <w:bCs/>
    </w:rPr>
  </w:style>
  <w:style w:type="paragraph" w:styleId="FootnoteText">
    <w:name w:val="footnote text"/>
    <w:basedOn w:val="Normal"/>
    <w:link w:val="FootnoteTextChar"/>
    <w:uiPriority w:val="99"/>
    <w:unhideWhenUsed/>
    <w:rsid w:val="00EC11A5"/>
    <w:pPr>
      <w:spacing w:after="0" w:line="240" w:lineRule="auto"/>
    </w:pPr>
    <w:rPr>
      <w:sz w:val="20"/>
      <w:szCs w:val="20"/>
    </w:rPr>
  </w:style>
  <w:style w:type="character" w:customStyle="1" w:styleId="FootnoteTextChar">
    <w:name w:val="Footnote Text Char"/>
    <w:basedOn w:val="DefaultParagraphFont"/>
    <w:link w:val="FootnoteText"/>
    <w:uiPriority w:val="99"/>
    <w:rsid w:val="00EC11A5"/>
    <w:rPr>
      <w:sz w:val="20"/>
      <w:szCs w:val="20"/>
    </w:rPr>
  </w:style>
  <w:style w:type="character" w:styleId="FootnoteReference">
    <w:name w:val="footnote reference"/>
    <w:basedOn w:val="DefaultParagraphFont"/>
    <w:uiPriority w:val="99"/>
    <w:semiHidden/>
    <w:unhideWhenUsed/>
    <w:rsid w:val="00EC11A5"/>
    <w:rPr>
      <w:vertAlign w:val="superscript"/>
    </w:rPr>
  </w:style>
  <w:style w:type="numbering" w:customStyle="1" w:styleId="CurrentList1">
    <w:name w:val="Current List1"/>
    <w:uiPriority w:val="99"/>
    <w:rsid w:val="009E39C0"/>
    <w:pPr>
      <w:numPr>
        <w:numId w:val="10"/>
      </w:numPr>
    </w:pPr>
  </w:style>
  <w:style w:type="character" w:customStyle="1" w:styleId="TealblockheadingChar">
    <w:name w:val="Teal block heading Char"/>
    <w:basedOn w:val="TealblocktextChar"/>
    <w:link w:val="Tealblockheading"/>
    <w:uiPriority w:val="22"/>
    <w:rsid w:val="00BE37B2"/>
    <w:rPr>
      <w:rFonts w:asciiTheme="majorHAnsi" w:hAnsiTheme="majorHAnsi"/>
      <w:bCs/>
      <w:sz w:val="28"/>
      <w:szCs w:val="24"/>
      <w:shd w:val="clear" w:color="auto" w:fill="D9F1ED" w:themeFill="accent6" w:themeFillTint="33"/>
    </w:rPr>
  </w:style>
  <w:style w:type="character" w:customStyle="1" w:styleId="TealblockbulletpointChar">
    <w:name w:val="Teal block bullet point Char"/>
    <w:basedOn w:val="TealblocktextChar"/>
    <w:link w:val="Tealblockbulletpoint"/>
    <w:uiPriority w:val="24"/>
    <w:rsid w:val="00BE37B2"/>
    <w:rPr>
      <w:bCs/>
      <w:shd w:val="clear" w:color="auto" w:fill="D9F1ED" w:themeFill="accent6" w:themeFillTint="33"/>
    </w:rPr>
  </w:style>
  <w:style w:type="paragraph" w:customStyle="1" w:styleId="Heading1nonumber">
    <w:name w:val="Heading 1 no number"/>
    <w:basedOn w:val="Heading1"/>
    <w:next w:val="Normal"/>
    <w:link w:val="Heading1nonumberChar"/>
    <w:uiPriority w:val="6"/>
    <w:qFormat/>
    <w:rsid w:val="00870D70"/>
    <w:pPr>
      <w:numPr>
        <w:numId w:val="0"/>
      </w:numPr>
    </w:pPr>
  </w:style>
  <w:style w:type="paragraph" w:customStyle="1" w:styleId="Heading2nonumber">
    <w:name w:val="Heading 2 no number"/>
    <w:basedOn w:val="Heading2"/>
    <w:next w:val="Normal"/>
    <w:link w:val="Heading2nonumberChar"/>
    <w:uiPriority w:val="8"/>
    <w:qFormat/>
    <w:rsid w:val="00870D70"/>
    <w:pPr>
      <w:numPr>
        <w:ilvl w:val="0"/>
        <w:numId w:val="0"/>
      </w:numPr>
    </w:pPr>
  </w:style>
  <w:style w:type="character" w:customStyle="1" w:styleId="Heading1nonumberChar">
    <w:name w:val="Heading 1 no number Char"/>
    <w:basedOn w:val="Heading1Char"/>
    <w:link w:val="Heading1nonumber"/>
    <w:uiPriority w:val="6"/>
    <w:rsid w:val="00C06951"/>
    <w:rPr>
      <w:rFonts w:asciiTheme="majorHAnsi" w:eastAsiaTheme="majorEastAsia" w:hAnsiTheme="majorHAnsi" w:cstheme="majorBidi"/>
      <w:caps/>
      <w:sz w:val="40"/>
      <w:szCs w:val="32"/>
    </w:rPr>
  </w:style>
  <w:style w:type="character" w:customStyle="1" w:styleId="Heading2nonumberChar">
    <w:name w:val="Heading 2 no number Char"/>
    <w:basedOn w:val="Heading2Char"/>
    <w:link w:val="Heading2nonumber"/>
    <w:uiPriority w:val="8"/>
    <w:rsid w:val="00C06951"/>
    <w:rPr>
      <w:rFonts w:asciiTheme="majorHAnsi" w:eastAsiaTheme="majorEastAsia" w:hAnsiTheme="majorHAnsi" w:cstheme="majorBidi"/>
      <w:color w:val="0D3E67" w:themeColor="accent3"/>
      <w:sz w:val="32"/>
      <w:szCs w:val="26"/>
    </w:rPr>
  </w:style>
  <w:style w:type="paragraph" w:customStyle="1" w:styleId="Heading3nonumber">
    <w:name w:val="Heading 3 no number"/>
    <w:basedOn w:val="Heading3"/>
    <w:next w:val="Normal"/>
    <w:link w:val="Heading3nonumberChar"/>
    <w:uiPriority w:val="10"/>
    <w:qFormat/>
    <w:rsid w:val="00CC5C91"/>
    <w:pPr>
      <w:numPr>
        <w:ilvl w:val="0"/>
        <w:numId w:val="0"/>
      </w:numPr>
    </w:pPr>
  </w:style>
  <w:style w:type="paragraph" w:customStyle="1" w:styleId="Heading4nonumber">
    <w:name w:val="Heading 4 no number"/>
    <w:basedOn w:val="Heading4"/>
    <w:next w:val="Normal"/>
    <w:link w:val="Heading4nonumberChar"/>
    <w:uiPriority w:val="12"/>
    <w:qFormat/>
    <w:rsid w:val="00CC5C91"/>
    <w:pPr>
      <w:numPr>
        <w:ilvl w:val="0"/>
        <w:numId w:val="0"/>
      </w:numPr>
    </w:pPr>
  </w:style>
  <w:style w:type="character" w:customStyle="1" w:styleId="Heading3nonumberChar">
    <w:name w:val="Heading 3 no number Char"/>
    <w:basedOn w:val="Heading3Char"/>
    <w:link w:val="Heading3nonumber"/>
    <w:uiPriority w:val="10"/>
    <w:rsid w:val="00C06951"/>
    <w:rPr>
      <w:rFonts w:asciiTheme="majorHAnsi" w:eastAsiaTheme="majorEastAsia" w:hAnsiTheme="majorHAnsi" w:cstheme="majorBidi"/>
      <w:sz w:val="28"/>
      <w:szCs w:val="24"/>
    </w:rPr>
  </w:style>
  <w:style w:type="character" w:customStyle="1" w:styleId="Heading4nonumberChar">
    <w:name w:val="Heading 4 no number Char"/>
    <w:basedOn w:val="Heading4Char"/>
    <w:link w:val="Heading4nonumber"/>
    <w:uiPriority w:val="12"/>
    <w:rsid w:val="00C06951"/>
    <w:rPr>
      <w:rFonts w:asciiTheme="majorHAnsi" w:eastAsiaTheme="majorEastAsia" w:hAnsiTheme="majorHAnsi" w:cstheme="majorBidi"/>
      <w:i/>
      <w:iCs/>
      <w:sz w:val="24"/>
      <w:szCs w:val="24"/>
    </w:rPr>
  </w:style>
  <w:style w:type="character" w:customStyle="1" w:styleId="Style1">
    <w:name w:val="Style1"/>
    <w:basedOn w:val="DefaultParagraphFont"/>
    <w:uiPriority w:val="1"/>
    <w:rsid w:val="00CA05F9"/>
    <w:rPr>
      <w:rFonts w:asciiTheme="majorHAnsi" w:hAnsiTheme="majorHAnsi"/>
      <w:caps/>
      <w:smallCaps w:val="0"/>
      <w:sz w:val="52"/>
    </w:rPr>
  </w:style>
  <w:style w:type="character" w:customStyle="1" w:styleId="Style2">
    <w:name w:val="Style2"/>
    <w:basedOn w:val="DefaultParagraphFont"/>
    <w:uiPriority w:val="1"/>
    <w:rsid w:val="00CA05F9"/>
  </w:style>
  <w:style w:type="character" w:customStyle="1" w:styleId="Style3">
    <w:name w:val="Style3"/>
    <w:basedOn w:val="DefaultParagraphFont"/>
    <w:uiPriority w:val="1"/>
    <w:rsid w:val="00CA05F9"/>
    <w:rPr>
      <w:rFonts w:asciiTheme="majorHAnsi" w:hAnsiTheme="majorHAnsi"/>
    </w:rPr>
  </w:style>
  <w:style w:type="character" w:customStyle="1" w:styleId="Style4">
    <w:name w:val="Style4"/>
    <w:basedOn w:val="DefaultParagraphFont"/>
    <w:uiPriority w:val="1"/>
    <w:rsid w:val="00CA05F9"/>
    <w:rPr>
      <w:rFonts w:asciiTheme="majorHAnsi" w:hAnsiTheme="majorHAnsi"/>
      <w:sz w:val="36"/>
    </w:rPr>
  </w:style>
  <w:style w:type="character" w:styleId="CommentReference">
    <w:name w:val="annotation reference"/>
    <w:basedOn w:val="DefaultParagraphFont"/>
    <w:uiPriority w:val="99"/>
    <w:semiHidden/>
    <w:unhideWhenUsed/>
    <w:rsid w:val="00AA7BD1"/>
    <w:rPr>
      <w:rFonts w:cs="Times New Roman"/>
      <w:sz w:val="16"/>
      <w:szCs w:val="16"/>
    </w:rPr>
  </w:style>
  <w:style w:type="paragraph" w:styleId="CommentText">
    <w:name w:val="annotation text"/>
    <w:basedOn w:val="Normal"/>
    <w:link w:val="CommentTextChar"/>
    <w:uiPriority w:val="99"/>
    <w:unhideWhenUsed/>
    <w:rsid w:val="00AA7BD1"/>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AA7BD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A6172"/>
    <w:rPr>
      <w:rFonts w:eastAsiaTheme="minorHAnsi"/>
      <w:b/>
      <w:bCs/>
    </w:rPr>
  </w:style>
  <w:style w:type="character" w:customStyle="1" w:styleId="CommentSubjectChar">
    <w:name w:val="Comment Subject Char"/>
    <w:basedOn w:val="CommentTextChar"/>
    <w:link w:val="CommentSubject"/>
    <w:uiPriority w:val="99"/>
    <w:semiHidden/>
    <w:rsid w:val="008A6172"/>
    <w:rPr>
      <w:rFonts w:eastAsia="Times New Roman"/>
      <w:b/>
      <w:bCs/>
      <w:sz w:val="20"/>
      <w:szCs w:val="20"/>
    </w:rPr>
  </w:style>
  <w:style w:type="paragraph" w:styleId="Revision">
    <w:name w:val="Revision"/>
    <w:hidden/>
    <w:uiPriority w:val="99"/>
    <w:semiHidden/>
    <w:rsid w:val="003A0E09"/>
    <w:pPr>
      <w:spacing w:after="0" w:line="240" w:lineRule="auto"/>
    </w:pPr>
  </w:style>
  <w:style w:type="paragraph" w:styleId="ListParagraph">
    <w:name w:val="List Paragraph"/>
    <w:basedOn w:val="Normal"/>
    <w:uiPriority w:val="44"/>
    <w:semiHidden/>
    <w:rsid w:val="0072352C"/>
    <w:pPr>
      <w:ind w:left="720"/>
      <w:contextualSpacing/>
    </w:pPr>
  </w:style>
  <w:style w:type="character" w:styleId="FollowedHyperlink">
    <w:name w:val="FollowedHyperlink"/>
    <w:basedOn w:val="DefaultParagraphFont"/>
    <w:uiPriority w:val="99"/>
    <w:semiHidden/>
    <w:unhideWhenUsed/>
    <w:rsid w:val="00736C1A"/>
    <w:rPr>
      <w:color w:val="909090" w:themeColor="followedHyperlink"/>
      <w:u w:val="single"/>
    </w:rPr>
  </w:style>
  <w:style w:type="character" w:styleId="UnresolvedMention">
    <w:name w:val="Unresolved Mention"/>
    <w:basedOn w:val="DefaultParagraphFont"/>
    <w:uiPriority w:val="99"/>
    <w:semiHidden/>
    <w:unhideWhenUsed/>
    <w:rsid w:val="00B04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0329">
      <w:bodyDiv w:val="1"/>
      <w:marLeft w:val="0"/>
      <w:marRight w:val="0"/>
      <w:marTop w:val="0"/>
      <w:marBottom w:val="0"/>
      <w:divBdr>
        <w:top w:val="none" w:sz="0" w:space="0" w:color="auto"/>
        <w:left w:val="none" w:sz="0" w:space="0" w:color="auto"/>
        <w:bottom w:val="none" w:sz="0" w:space="0" w:color="auto"/>
        <w:right w:val="none" w:sz="0" w:space="0" w:color="auto"/>
      </w:divBdr>
      <w:divsChild>
        <w:div w:id="94593844">
          <w:marLeft w:val="0"/>
          <w:marRight w:val="0"/>
          <w:marTop w:val="0"/>
          <w:marBottom w:val="0"/>
          <w:divBdr>
            <w:top w:val="none" w:sz="0" w:space="0" w:color="auto"/>
            <w:left w:val="none" w:sz="0" w:space="0" w:color="auto"/>
            <w:bottom w:val="none" w:sz="0" w:space="0" w:color="auto"/>
            <w:right w:val="none" w:sz="0" w:space="0" w:color="auto"/>
          </w:divBdr>
          <w:divsChild>
            <w:div w:id="1808859613">
              <w:marLeft w:val="0"/>
              <w:marRight w:val="0"/>
              <w:marTop w:val="0"/>
              <w:marBottom w:val="0"/>
              <w:divBdr>
                <w:top w:val="none" w:sz="0" w:space="0" w:color="auto"/>
                <w:left w:val="none" w:sz="0" w:space="0" w:color="auto"/>
                <w:bottom w:val="none" w:sz="0" w:space="0" w:color="auto"/>
                <w:right w:val="none" w:sz="0" w:space="0" w:color="auto"/>
              </w:divBdr>
              <w:divsChild>
                <w:div w:id="14146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10226">
          <w:marLeft w:val="0"/>
          <w:marRight w:val="0"/>
          <w:marTop w:val="0"/>
          <w:marBottom w:val="0"/>
          <w:divBdr>
            <w:top w:val="none" w:sz="0" w:space="0" w:color="auto"/>
            <w:left w:val="none" w:sz="0" w:space="0" w:color="auto"/>
            <w:bottom w:val="none" w:sz="0" w:space="0" w:color="auto"/>
            <w:right w:val="none" w:sz="0" w:space="0" w:color="auto"/>
          </w:divBdr>
          <w:divsChild>
            <w:div w:id="1547795489">
              <w:marLeft w:val="0"/>
              <w:marRight w:val="0"/>
              <w:marTop w:val="0"/>
              <w:marBottom w:val="0"/>
              <w:divBdr>
                <w:top w:val="none" w:sz="0" w:space="0" w:color="auto"/>
                <w:left w:val="none" w:sz="0" w:space="0" w:color="auto"/>
                <w:bottom w:val="none" w:sz="0" w:space="0" w:color="auto"/>
                <w:right w:val="none" w:sz="0" w:space="0" w:color="auto"/>
              </w:divBdr>
              <w:divsChild>
                <w:div w:id="12551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342">
          <w:marLeft w:val="0"/>
          <w:marRight w:val="0"/>
          <w:marTop w:val="0"/>
          <w:marBottom w:val="0"/>
          <w:divBdr>
            <w:top w:val="none" w:sz="0" w:space="0" w:color="auto"/>
            <w:left w:val="none" w:sz="0" w:space="0" w:color="auto"/>
            <w:bottom w:val="none" w:sz="0" w:space="0" w:color="auto"/>
            <w:right w:val="none" w:sz="0" w:space="0" w:color="auto"/>
          </w:divBdr>
          <w:divsChild>
            <w:div w:id="1306278457">
              <w:marLeft w:val="0"/>
              <w:marRight w:val="0"/>
              <w:marTop w:val="0"/>
              <w:marBottom w:val="0"/>
              <w:divBdr>
                <w:top w:val="none" w:sz="0" w:space="0" w:color="auto"/>
                <w:left w:val="none" w:sz="0" w:space="0" w:color="auto"/>
                <w:bottom w:val="none" w:sz="0" w:space="0" w:color="auto"/>
                <w:right w:val="none" w:sz="0" w:space="0" w:color="auto"/>
              </w:divBdr>
              <w:divsChild>
                <w:div w:id="222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4343">
      <w:bodyDiv w:val="1"/>
      <w:marLeft w:val="0"/>
      <w:marRight w:val="0"/>
      <w:marTop w:val="0"/>
      <w:marBottom w:val="0"/>
      <w:divBdr>
        <w:top w:val="none" w:sz="0" w:space="0" w:color="auto"/>
        <w:left w:val="none" w:sz="0" w:space="0" w:color="auto"/>
        <w:bottom w:val="none" w:sz="0" w:space="0" w:color="auto"/>
        <w:right w:val="none" w:sz="0" w:space="0" w:color="auto"/>
      </w:divBdr>
    </w:div>
    <w:div w:id="645936627">
      <w:bodyDiv w:val="1"/>
      <w:marLeft w:val="0"/>
      <w:marRight w:val="0"/>
      <w:marTop w:val="0"/>
      <w:marBottom w:val="0"/>
      <w:divBdr>
        <w:top w:val="none" w:sz="0" w:space="0" w:color="auto"/>
        <w:left w:val="none" w:sz="0" w:space="0" w:color="auto"/>
        <w:bottom w:val="none" w:sz="0" w:space="0" w:color="auto"/>
        <w:right w:val="none" w:sz="0" w:space="0" w:color="auto"/>
      </w:divBdr>
    </w:div>
    <w:div w:id="646130951">
      <w:bodyDiv w:val="1"/>
      <w:marLeft w:val="0"/>
      <w:marRight w:val="0"/>
      <w:marTop w:val="0"/>
      <w:marBottom w:val="0"/>
      <w:divBdr>
        <w:top w:val="none" w:sz="0" w:space="0" w:color="auto"/>
        <w:left w:val="none" w:sz="0" w:space="0" w:color="auto"/>
        <w:bottom w:val="none" w:sz="0" w:space="0" w:color="auto"/>
        <w:right w:val="none" w:sz="0" w:space="0" w:color="auto"/>
      </w:divBdr>
    </w:div>
    <w:div w:id="657728520">
      <w:bodyDiv w:val="1"/>
      <w:marLeft w:val="0"/>
      <w:marRight w:val="0"/>
      <w:marTop w:val="0"/>
      <w:marBottom w:val="0"/>
      <w:divBdr>
        <w:top w:val="none" w:sz="0" w:space="0" w:color="auto"/>
        <w:left w:val="none" w:sz="0" w:space="0" w:color="auto"/>
        <w:bottom w:val="none" w:sz="0" w:space="0" w:color="auto"/>
        <w:right w:val="none" w:sz="0" w:space="0" w:color="auto"/>
      </w:divBdr>
    </w:div>
    <w:div w:id="975569502">
      <w:bodyDiv w:val="1"/>
      <w:marLeft w:val="0"/>
      <w:marRight w:val="0"/>
      <w:marTop w:val="0"/>
      <w:marBottom w:val="0"/>
      <w:divBdr>
        <w:top w:val="none" w:sz="0" w:space="0" w:color="auto"/>
        <w:left w:val="none" w:sz="0" w:space="0" w:color="auto"/>
        <w:bottom w:val="none" w:sz="0" w:space="0" w:color="auto"/>
        <w:right w:val="none" w:sz="0" w:space="0" w:color="auto"/>
      </w:divBdr>
      <w:divsChild>
        <w:div w:id="39861717">
          <w:marLeft w:val="0"/>
          <w:marRight w:val="0"/>
          <w:marTop w:val="0"/>
          <w:marBottom w:val="0"/>
          <w:divBdr>
            <w:top w:val="none" w:sz="0" w:space="0" w:color="auto"/>
            <w:left w:val="none" w:sz="0" w:space="0" w:color="auto"/>
            <w:bottom w:val="none" w:sz="0" w:space="0" w:color="auto"/>
            <w:right w:val="none" w:sz="0" w:space="0" w:color="auto"/>
          </w:divBdr>
        </w:div>
      </w:divsChild>
    </w:div>
    <w:div w:id="1051612109">
      <w:bodyDiv w:val="1"/>
      <w:marLeft w:val="0"/>
      <w:marRight w:val="0"/>
      <w:marTop w:val="0"/>
      <w:marBottom w:val="0"/>
      <w:divBdr>
        <w:top w:val="none" w:sz="0" w:space="0" w:color="auto"/>
        <w:left w:val="none" w:sz="0" w:space="0" w:color="auto"/>
        <w:bottom w:val="none" w:sz="0" w:space="0" w:color="auto"/>
        <w:right w:val="none" w:sz="0" w:space="0" w:color="auto"/>
      </w:divBdr>
    </w:div>
    <w:div w:id="1219590058">
      <w:bodyDiv w:val="1"/>
      <w:marLeft w:val="0"/>
      <w:marRight w:val="0"/>
      <w:marTop w:val="0"/>
      <w:marBottom w:val="0"/>
      <w:divBdr>
        <w:top w:val="none" w:sz="0" w:space="0" w:color="auto"/>
        <w:left w:val="none" w:sz="0" w:space="0" w:color="auto"/>
        <w:bottom w:val="none" w:sz="0" w:space="0" w:color="auto"/>
        <w:right w:val="none" w:sz="0" w:space="0" w:color="auto"/>
      </w:divBdr>
    </w:div>
    <w:div w:id="1451512265">
      <w:bodyDiv w:val="1"/>
      <w:marLeft w:val="0"/>
      <w:marRight w:val="0"/>
      <w:marTop w:val="0"/>
      <w:marBottom w:val="0"/>
      <w:divBdr>
        <w:top w:val="none" w:sz="0" w:space="0" w:color="auto"/>
        <w:left w:val="none" w:sz="0" w:space="0" w:color="auto"/>
        <w:bottom w:val="none" w:sz="0" w:space="0" w:color="auto"/>
        <w:right w:val="none" w:sz="0" w:space="0" w:color="auto"/>
      </w:divBdr>
    </w:div>
    <w:div w:id="1733499225">
      <w:bodyDiv w:val="1"/>
      <w:marLeft w:val="0"/>
      <w:marRight w:val="0"/>
      <w:marTop w:val="0"/>
      <w:marBottom w:val="0"/>
      <w:divBdr>
        <w:top w:val="none" w:sz="0" w:space="0" w:color="auto"/>
        <w:left w:val="none" w:sz="0" w:space="0" w:color="auto"/>
        <w:bottom w:val="none" w:sz="0" w:space="0" w:color="auto"/>
        <w:right w:val="none" w:sz="0" w:space="0" w:color="auto"/>
      </w:divBdr>
    </w:div>
    <w:div w:id="1803301205">
      <w:bodyDiv w:val="1"/>
      <w:marLeft w:val="0"/>
      <w:marRight w:val="0"/>
      <w:marTop w:val="0"/>
      <w:marBottom w:val="0"/>
      <w:divBdr>
        <w:top w:val="none" w:sz="0" w:space="0" w:color="auto"/>
        <w:left w:val="none" w:sz="0" w:space="0" w:color="auto"/>
        <w:bottom w:val="none" w:sz="0" w:space="0" w:color="auto"/>
        <w:right w:val="none" w:sz="0" w:space="0" w:color="auto"/>
      </w:divBdr>
      <w:divsChild>
        <w:div w:id="1368290231">
          <w:marLeft w:val="0"/>
          <w:marRight w:val="0"/>
          <w:marTop w:val="0"/>
          <w:marBottom w:val="0"/>
          <w:divBdr>
            <w:top w:val="none" w:sz="0" w:space="0" w:color="auto"/>
            <w:left w:val="none" w:sz="0" w:space="0" w:color="auto"/>
            <w:bottom w:val="none" w:sz="0" w:space="0" w:color="auto"/>
            <w:right w:val="none" w:sz="0" w:space="0" w:color="auto"/>
          </w:divBdr>
          <w:divsChild>
            <w:div w:id="1932008008">
              <w:marLeft w:val="0"/>
              <w:marRight w:val="0"/>
              <w:marTop w:val="0"/>
              <w:marBottom w:val="0"/>
              <w:divBdr>
                <w:top w:val="none" w:sz="0" w:space="0" w:color="auto"/>
                <w:left w:val="none" w:sz="0" w:space="0" w:color="auto"/>
                <w:bottom w:val="none" w:sz="0" w:space="0" w:color="auto"/>
                <w:right w:val="none" w:sz="0" w:space="0" w:color="auto"/>
              </w:divBdr>
              <w:divsChild>
                <w:div w:id="20620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3D126335F411E9C2DAD3A8B79F30F"/>
        <w:category>
          <w:name w:val="General"/>
          <w:gallery w:val="placeholder"/>
        </w:category>
        <w:types>
          <w:type w:val="bbPlcHdr"/>
        </w:types>
        <w:behaviors>
          <w:behavior w:val="content"/>
        </w:behaviors>
        <w:guid w:val="{DF07BC5D-10DC-4C53-BAB8-54EA160B9773}"/>
      </w:docPartPr>
      <w:docPartBody>
        <w:p w:rsidR="009D632D" w:rsidRDefault="00AA3FF9" w:rsidP="00AA3FF9">
          <w:pPr>
            <w:pStyle w:val="9A73D126335F411E9C2DAD3A8B79F30F2"/>
          </w:pPr>
          <w:r w:rsidRPr="00CA05F9">
            <w:rPr>
              <w:color w:val="5B9BD5" w:themeColor="accent5"/>
            </w:rPr>
            <w:t>Enter document title</w:t>
          </w:r>
        </w:p>
      </w:docPartBody>
    </w:docPart>
    <w:docPart>
      <w:docPartPr>
        <w:name w:val="9F223A8A8E694EA1AA1B9B400DD46DAB"/>
        <w:category>
          <w:name w:val="General"/>
          <w:gallery w:val="placeholder"/>
        </w:category>
        <w:types>
          <w:type w:val="bbPlcHdr"/>
        </w:types>
        <w:behaviors>
          <w:behavior w:val="content"/>
        </w:behaviors>
        <w:guid w:val="{2D8F7469-6C82-455D-ADCB-4470FAC3A139}"/>
      </w:docPartPr>
      <w:docPartBody>
        <w:p w:rsidR="009D632D" w:rsidRDefault="00AA3FF9">
          <w:pPr>
            <w:pStyle w:val="9F223A8A8E694EA1AA1B9B400DD46DAB"/>
          </w:pPr>
          <w:r w:rsidRPr="00F233B8">
            <w:t>Prepared for</w:t>
          </w:r>
        </w:p>
      </w:docPartBody>
    </w:docPart>
    <w:docPart>
      <w:docPartPr>
        <w:name w:val="D6A0D0F8BB4E4D4ABD6FE575EC360EEC"/>
        <w:category>
          <w:name w:val="General"/>
          <w:gallery w:val="placeholder"/>
        </w:category>
        <w:types>
          <w:type w:val="bbPlcHdr"/>
        </w:types>
        <w:behaviors>
          <w:behavior w:val="content"/>
        </w:behaviors>
        <w:guid w:val="{AA214AFC-97A5-4CC4-B17F-1EE4381AA539}"/>
      </w:docPartPr>
      <w:docPartBody>
        <w:p w:rsidR="009D632D" w:rsidRDefault="00AA3FF9" w:rsidP="00AA3FF9">
          <w:pPr>
            <w:pStyle w:val="D6A0D0F8BB4E4D4ABD6FE575EC360EEC2"/>
          </w:pPr>
          <w:r w:rsidRPr="00CA05F9">
            <w:rPr>
              <w:color w:val="5B9BD5" w:themeColor="accent5"/>
            </w:rPr>
            <w:t>Enter Client name here</w:t>
          </w:r>
        </w:p>
      </w:docPartBody>
    </w:docPart>
    <w:docPart>
      <w:docPartPr>
        <w:name w:val="CCFCD9D182E24FD085ED518560BF104B"/>
        <w:category>
          <w:name w:val="General"/>
          <w:gallery w:val="placeholder"/>
        </w:category>
        <w:types>
          <w:type w:val="bbPlcHdr"/>
        </w:types>
        <w:behaviors>
          <w:behavior w:val="content"/>
        </w:behaviors>
        <w:guid w:val="{AA417E14-D1C0-4B5F-9CBB-6B2C3FD7E0FE}"/>
      </w:docPartPr>
      <w:docPartBody>
        <w:p w:rsidR="009D632D" w:rsidRDefault="00AA3FF9">
          <w:pPr>
            <w:pStyle w:val="CCFCD9D182E24FD085ED518560BF104B"/>
          </w:pPr>
          <w:r w:rsidRPr="00F233B8">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3A"/>
    <w:rsid w:val="000643A1"/>
    <w:rsid w:val="001C6ED6"/>
    <w:rsid w:val="0029718C"/>
    <w:rsid w:val="00325537"/>
    <w:rsid w:val="00370D6A"/>
    <w:rsid w:val="00391B1D"/>
    <w:rsid w:val="004C2170"/>
    <w:rsid w:val="004D7795"/>
    <w:rsid w:val="004E5ABE"/>
    <w:rsid w:val="00502A80"/>
    <w:rsid w:val="00571B57"/>
    <w:rsid w:val="005A0E93"/>
    <w:rsid w:val="005F7225"/>
    <w:rsid w:val="00634D04"/>
    <w:rsid w:val="00722FC2"/>
    <w:rsid w:val="0072449B"/>
    <w:rsid w:val="007A6A3A"/>
    <w:rsid w:val="007C53E5"/>
    <w:rsid w:val="0083111F"/>
    <w:rsid w:val="009261F1"/>
    <w:rsid w:val="00947E1E"/>
    <w:rsid w:val="009A5CE0"/>
    <w:rsid w:val="009B18EC"/>
    <w:rsid w:val="009D5A18"/>
    <w:rsid w:val="009D632D"/>
    <w:rsid w:val="00A96913"/>
    <w:rsid w:val="00AA3FF9"/>
    <w:rsid w:val="00B41609"/>
    <w:rsid w:val="00B675B1"/>
    <w:rsid w:val="00B75C1F"/>
    <w:rsid w:val="00BB5DAB"/>
    <w:rsid w:val="00C453BE"/>
    <w:rsid w:val="00CC0F68"/>
    <w:rsid w:val="00CD26FE"/>
    <w:rsid w:val="00D6273A"/>
    <w:rsid w:val="00DB4BA8"/>
    <w:rsid w:val="00E9634E"/>
    <w:rsid w:val="00FF0E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23A8A8E694EA1AA1B9B400DD46DAB">
    <w:name w:val="9F223A8A8E694EA1AA1B9B400DD46DAB"/>
  </w:style>
  <w:style w:type="paragraph" w:customStyle="1" w:styleId="CCFCD9D182E24FD085ED518560BF104B">
    <w:name w:val="CCFCD9D182E24FD085ED518560BF104B"/>
  </w:style>
  <w:style w:type="character" w:styleId="PlaceholderText">
    <w:name w:val="Placeholder Text"/>
    <w:basedOn w:val="DefaultParagraphFont"/>
    <w:uiPriority w:val="99"/>
    <w:semiHidden/>
    <w:rsid w:val="00AA3FF9"/>
    <w:rPr>
      <w:color w:val="808080"/>
    </w:rPr>
  </w:style>
  <w:style w:type="paragraph" w:customStyle="1" w:styleId="9A73D126335F411E9C2DAD3A8B79F30F2">
    <w:name w:val="9A73D126335F411E9C2DAD3A8B79F30F2"/>
    <w:rsid w:val="00AA3FF9"/>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spacing w:after="240" w:line="240" w:lineRule="auto"/>
      <w:ind w:left="709" w:right="4076"/>
      <w:contextualSpacing/>
    </w:pPr>
    <w:rPr>
      <w:rFonts w:asciiTheme="majorHAnsi" w:eastAsiaTheme="majorEastAsia" w:hAnsiTheme="majorHAnsi" w:cstheme="majorBidi"/>
      <w:bCs/>
      <w:caps/>
      <w:color w:val="000000" w:themeColor="text1"/>
      <w:kern w:val="28"/>
      <w:sz w:val="52"/>
      <w:szCs w:val="56"/>
      <w:lang w:eastAsia="en-US"/>
    </w:rPr>
  </w:style>
  <w:style w:type="paragraph" w:customStyle="1" w:styleId="D6A0D0F8BB4E4D4ABD6FE575EC360EEC2">
    <w:name w:val="D6A0D0F8BB4E4D4ABD6FE575EC360EEC2"/>
    <w:rsid w:val="00AA3FF9"/>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spacing w:line="276" w:lineRule="auto"/>
      <w:ind w:left="709" w:right="4076"/>
    </w:pPr>
    <w:rPr>
      <w:rFonts w:asciiTheme="majorHAnsi" w:hAnsiTheme="majorHAnsi"/>
      <w:bCs/>
      <w:color w:val="222222"/>
      <w:sz w:val="36"/>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 Accessible">
      <a:dk1>
        <a:srgbClr val="222222"/>
      </a:dk1>
      <a:lt1>
        <a:srgbClr val="FFFFFF"/>
      </a:lt1>
      <a:dk2>
        <a:srgbClr val="CBC3BB"/>
      </a:dk2>
      <a:lt2>
        <a:srgbClr val="EAE7E3"/>
      </a:lt2>
      <a:accent1>
        <a:srgbClr val="CC6600"/>
      </a:accent1>
      <a:accent2>
        <a:srgbClr val="FCE2CC"/>
      </a:accent2>
      <a:accent3>
        <a:srgbClr val="0D3E67"/>
      </a:accent3>
      <a:accent4>
        <a:srgbClr val="7D96B5"/>
      </a:accent4>
      <a:accent5>
        <a:srgbClr val="0D8577"/>
      </a:accent5>
      <a:accent6>
        <a:srgbClr val="46B8A9"/>
      </a:accent6>
      <a:hlink>
        <a:srgbClr val="0D3E67"/>
      </a:hlink>
      <a:folHlink>
        <a:srgbClr val="909090"/>
      </a:folHlink>
    </a:clrScheme>
    <a:fontScheme name="Clear Horizon">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162E597C35D8499BD8B7C981817E22" ma:contentTypeVersion="13" ma:contentTypeDescription="Create a new document." ma:contentTypeScope="" ma:versionID="5bb836712cb026cf79292d60c6a22d86">
  <xsd:schema xmlns:xsd="http://www.w3.org/2001/XMLSchema" xmlns:xs="http://www.w3.org/2001/XMLSchema" xmlns:p="http://schemas.microsoft.com/office/2006/metadata/properties" xmlns:ns2="ffe85c5c-9012-4209-b4c6-3801916960cd" xmlns:ns3="74dd8f2b-7129-4661-8bf2-ef4109686bce" targetNamespace="http://schemas.microsoft.com/office/2006/metadata/properties" ma:root="true" ma:fieldsID="98f1bd6abe67782ed2f40b01a9324df9" ns2:_="" ns3:_="">
    <xsd:import namespace="ffe85c5c-9012-4209-b4c6-3801916960cd"/>
    <xsd:import namespace="74dd8f2b-7129-4661-8bf2-ef4109686b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85c5c-9012-4209-b4c6-3801916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8f2b-7129-4661-8bf2-ef4109686b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6764261-c1bf-430f-8d78-8644ae940be0}" ma:internalName="TaxCatchAll" ma:showField="CatchAllData" ma:web="74dd8f2b-7129-4661-8bf2-ef4109686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dd8f2b-7129-4661-8bf2-ef4109686bce" xsi:nil="true"/>
    <lcf76f155ced4ddcb4097134ff3c332f xmlns="ffe85c5c-9012-4209-b4c6-3801916960cd">
      <Terms xmlns="http://schemas.microsoft.com/office/infopath/2007/PartnerControls"/>
    </lcf76f155ced4ddcb4097134ff3c332f>
    <SharedWithUsers xmlns="74dd8f2b-7129-4661-8bf2-ef4109686bc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40D63-3E1F-43E8-965B-54FDC034F770}">
  <ds:schemaRefs>
    <ds:schemaRef ds:uri="http://schemas.microsoft.com/sharepoint/v3/contenttype/forms"/>
  </ds:schemaRefs>
</ds:datastoreItem>
</file>

<file path=customXml/itemProps2.xml><?xml version="1.0" encoding="utf-8"?>
<ds:datastoreItem xmlns:ds="http://schemas.openxmlformats.org/officeDocument/2006/customXml" ds:itemID="{F67B238A-DEF2-44F9-A050-5B36EB8F1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85c5c-9012-4209-b4c6-3801916960cd"/>
    <ds:schemaRef ds:uri="74dd8f2b-7129-4661-8bf2-ef4109686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66D43-7DEF-40D5-AE0A-95C08D705DD3}">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ffe85c5c-9012-4209-b4c6-3801916960cd"/>
    <ds:schemaRef ds:uri="http://schemas.microsoft.com/office/infopath/2007/PartnerControls"/>
    <ds:schemaRef ds:uri="74dd8f2b-7129-4661-8bf2-ef4109686bce"/>
    <ds:schemaRef ds:uri="http://www.w3.org/XML/1998/namespace"/>
    <ds:schemaRef ds:uri="http://purl.org/dc/dcmitype/"/>
  </ds:schemaRefs>
</ds:datastoreItem>
</file>

<file path=customXml/itemProps4.xml><?xml version="1.0" encoding="utf-8"?>
<ds:datastoreItem xmlns:ds="http://schemas.openxmlformats.org/officeDocument/2006/customXml" ds:itemID="{5885EF44-F299-42BA-A0CE-9AEEAAB6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2185</Words>
  <Characters>12457</Characters>
  <Application>Microsoft Office Word</Application>
  <DocSecurity>4</DocSecurity>
  <Lines>103</Lines>
  <Paragraphs>29</Paragraphs>
  <ScaleCrop>false</ScaleCrop>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Rennai Marlais</dc:creator>
  <cp:keywords>[SEC=OFFICIAL]</cp:keywords>
  <dc:description/>
  <cp:lastModifiedBy>Robins, Ann</cp:lastModifiedBy>
  <cp:revision>2</cp:revision>
  <dcterms:created xsi:type="dcterms:W3CDTF">2023-09-06T06:20:00Z</dcterms:created>
  <dcterms:modified xsi:type="dcterms:W3CDTF">2023-09-06T06:20:00Z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0x01010058162E597C35D8499BD8B7C981817E22</vt:lpwstr>
  </property>
  <property fmtid="{D5CDD505-2E9C-101B-9397-08002B2CF9AE}" pid="3" name="Order">
    <vt:r8>37604800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TriggerFlowInfo">
    <vt:lpwstr/>
  </property>
  <property fmtid="{D5CDD505-2E9C-101B-9397-08002B2CF9AE}" pid="10" name="_ExtendedDescription">
    <vt:lpwstr/>
  </property>
  <property fmtid="{D5CDD505-2E9C-101B-9397-08002B2CF9AE}" pid="11" name="PM_ProtectiveMarkingImage_Header">
    <vt:lpwstr>C:\Program Files (x86)\Common Files\janusNET Shared\janusSEAL\Images\DocumentSlashBlue.png</vt:lpwstr>
  </property>
  <property fmtid="{D5CDD505-2E9C-101B-9397-08002B2CF9AE}" pid="12" name="PM_Caveats_Count">
    <vt:lpwstr>0</vt:lpwstr>
  </property>
  <property fmtid="{D5CDD505-2E9C-101B-9397-08002B2CF9AE}" pid="13" name="PM_DisplayValueSecClassificationWithQualifier">
    <vt:lpwstr>OFFICIAL</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InsertionValue">
    <vt:lpwstr>OFFICIAL</vt:lpwstr>
  </property>
  <property fmtid="{D5CDD505-2E9C-101B-9397-08002B2CF9AE}" pid="17" name="PM_Originating_FileId">
    <vt:lpwstr>7BE2145D283E41BC8EB3C16F5523A551</vt:lpwstr>
  </property>
  <property fmtid="{D5CDD505-2E9C-101B-9397-08002B2CF9AE}" pid="18" name="PM_ProtectiveMarkingValue_Footer">
    <vt:lpwstr>OFFICIAL</vt:lpwstr>
  </property>
  <property fmtid="{D5CDD505-2E9C-101B-9397-08002B2CF9AE}" pid="19" name="PM_Originator_Hash_SHA1">
    <vt:lpwstr>4F3E58EEEE7E3D84F3EBDBA3E1213298810CBF6A</vt:lpwstr>
  </property>
  <property fmtid="{D5CDD505-2E9C-101B-9397-08002B2CF9AE}" pid="20" name="PM_OriginationTimeStamp">
    <vt:lpwstr>2023-05-17T02:11:26Z</vt:lpwstr>
  </property>
  <property fmtid="{D5CDD505-2E9C-101B-9397-08002B2CF9AE}" pid="21" name="PM_ProtectiveMarkingValue_Header">
    <vt:lpwstr>OFFICIAL</vt:lpwstr>
  </property>
  <property fmtid="{D5CDD505-2E9C-101B-9397-08002B2CF9AE}" pid="22" name="PM_ProtectiveMarkingImage_Footer">
    <vt:lpwstr>C:\Program Files (x86)\Common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Display">
    <vt:lpwstr>OFFICIAL</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AEEF627DB0214DA994DEA0673200A71B</vt:lpwstr>
  </property>
  <property fmtid="{D5CDD505-2E9C-101B-9397-08002B2CF9AE}" pid="31" name="PM_Hash_Salt">
    <vt:lpwstr>4519FB7180CA5217AC7F87CED6AAEE82</vt:lpwstr>
  </property>
  <property fmtid="{D5CDD505-2E9C-101B-9397-08002B2CF9AE}" pid="32" name="PM_Hash_SHA1">
    <vt:lpwstr>C14AA122D4E612F75BE0E5CABFB7A322DD835770</vt:lpwstr>
  </property>
  <property fmtid="{D5CDD505-2E9C-101B-9397-08002B2CF9AE}" pid="33" name="PM_OriginatorUserAccountName_SHA256">
    <vt:lpwstr>93BEA433BF23209C8A1A35DB92CBCD88B0EA07122F2061FC705F7A6B6E83D4AB</vt:lpwstr>
  </property>
  <property fmtid="{D5CDD505-2E9C-101B-9397-08002B2CF9AE}" pid="34" name="PM_OriginatorDomainName_SHA256">
    <vt:lpwstr>6F3591835F3B2A8A025B00B5BA6418010DA3A17C9C26EA9C049FFD28039489A2</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PMHMAC">
    <vt:lpwstr>v=2022.1;a=SHA256;h=1CE31732DFE652D189CB1747F406E211E3B83DC136813FCF7631170D0757ACE6</vt:lpwstr>
  </property>
</Properties>
</file>